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0C013E" w:rsidRPr="0035484C">
        <w:tc>
          <w:tcPr>
            <w:tcW w:w="4927" w:type="dxa"/>
          </w:tcPr>
          <w:p w:rsidR="000C013E" w:rsidRPr="0035484C" w:rsidRDefault="000C013E" w:rsidP="000C013E">
            <w:pPr>
              <w:pStyle w:val="ConsPlusNonformat"/>
              <w:widowControl/>
              <w:jc w:val="center"/>
              <w:rPr>
                <w:rFonts w:ascii="Times New Roman" w:hAnsi="Times New Roman" w:cs="Times New Roman"/>
                <w:b/>
                <w:bCs/>
                <w:sz w:val="24"/>
                <w:szCs w:val="24"/>
              </w:rPr>
            </w:pPr>
            <w:bookmarkStart w:id="0" w:name="_GoBack"/>
            <w:bookmarkEnd w:id="0"/>
            <w:r w:rsidRPr="0035484C">
              <w:rPr>
                <w:rFonts w:ascii="Times New Roman" w:hAnsi="Times New Roman" w:cs="Times New Roman"/>
                <w:b/>
                <w:bCs/>
                <w:sz w:val="24"/>
                <w:szCs w:val="24"/>
              </w:rPr>
              <w:t>ЗАРЕГИСТРИРОВАНА</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rsidP="000C013E">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w:t>
            </w:r>
            <w:r w:rsidRPr="0035484C">
              <w:rPr>
                <w:rFonts w:ascii="Times New Roman" w:hAnsi="Times New Roman" w:cs="Times New Roman"/>
                <w:i/>
                <w:iCs/>
                <w:sz w:val="24"/>
                <w:szCs w:val="24"/>
              </w:rPr>
              <w:t>Наименование территориального отдела (отделения, инспекции) структурного подразделения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w:t>
            </w:r>
            <w:r w:rsidRPr="0035484C">
              <w:rPr>
                <w:rFonts w:ascii="Times New Roman" w:hAnsi="Times New Roman" w:cs="Times New Roman"/>
                <w:sz w:val="24"/>
                <w:szCs w:val="24"/>
              </w:rPr>
              <w:t>]</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"__" _______________ 20__ г.</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Регистрационный N _____________________</w:t>
            </w:r>
          </w:p>
        </w:tc>
        <w:tc>
          <w:tcPr>
            <w:tcW w:w="4927" w:type="dxa"/>
          </w:tcPr>
          <w:p w:rsidR="000C013E" w:rsidRPr="0035484C" w:rsidRDefault="000C013E">
            <w:pPr>
              <w:pStyle w:val="ConsPlusNonformat"/>
              <w:widowControl/>
              <w:rPr>
                <w:rFonts w:ascii="Times New Roman" w:hAnsi="Times New Roman" w:cs="Times New Roman"/>
                <w:sz w:val="24"/>
                <w:szCs w:val="24"/>
              </w:rPr>
            </w:pPr>
          </w:p>
        </w:tc>
      </w:tr>
    </w:tbl>
    <w:p w:rsidR="000C013E" w:rsidRPr="0035484C" w:rsidRDefault="000C013E">
      <w:pPr>
        <w:pStyle w:val="ConsPlusNonformat"/>
        <w:widowControl/>
        <w:rPr>
          <w:rFonts w:ascii="Times New Roman" w:hAnsi="Times New Roman" w:cs="Times New Roman"/>
          <w:sz w:val="24"/>
          <w:szCs w:val="24"/>
        </w:rPr>
      </w:pPr>
    </w:p>
    <w:p w:rsidR="000C013E" w:rsidRPr="0035484C" w:rsidRDefault="000C013E">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62EAD" w:rsidRPr="0035484C" w:rsidRDefault="000C013E" w:rsidP="000C013E">
      <w:pPr>
        <w:pStyle w:val="ConsPlusNonformat"/>
        <w:widowControl/>
        <w:jc w:val="center"/>
        <w:rPr>
          <w:rFonts w:ascii="Times New Roman" w:hAnsi="Times New Roman" w:cs="Times New Roman"/>
          <w:b/>
          <w:bCs/>
          <w:sz w:val="32"/>
          <w:szCs w:val="32"/>
        </w:rPr>
      </w:pPr>
      <w:r w:rsidRPr="0035484C">
        <w:rPr>
          <w:rFonts w:ascii="Times New Roman" w:hAnsi="Times New Roman" w:cs="Times New Roman"/>
          <w:b/>
          <w:bCs/>
          <w:sz w:val="32"/>
          <w:szCs w:val="32"/>
        </w:rPr>
        <w:t>ДЕКЛАРАЦИЯ ПОЖАРНОЙ БЕЗОПАСНОСТИ</w:t>
      </w:r>
    </w:p>
    <w:p w:rsidR="00862EAD" w:rsidRPr="0035484C" w:rsidRDefault="00862EA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35E8F" w:rsidRPr="0035484C" w:rsidRDefault="00862EAD" w:rsidP="00835E8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 xml:space="preserve">Настоящая декларация составлена в отношении </w:t>
      </w:r>
      <w:r w:rsidR="00835E8F" w:rsidRPr="0035484C">
        <w:rPr>
          <w:rFonts w:ascii="Times New Roman" w:hAnsi="Times New Roman" w:cs="Times New Roman"/>
          <w:sz w:val="24"/>
          <w:szCs w:val="24"/>
        </w:rPr>
        <w:t>[</w:t>
      </w:r>
      <w:r w:rsidR="00835E8F" w:rsidRPr="0035484C">
        <w:rPr>
          <w:rFonts w:ascii="Times New Roman" w:hAnsi="Times New Roman" w:cs="Times New Roman"/>
          <w:i/>
          <w:iCs/>
          <w:sz w:val="24"/>
          <w:szCs w:val="24"/>
        </w:rPr>
        <w:t>Указывается организационно-правовая форма юридического лица, функциональное назначение, полное и сокращенное наименование (в случае, если имеется), в том числе фирменное наименование объекта защиты</w:t>
      </w:r>
      <w:r w:rsidR="00835E8F"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835E8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Основной государственный регистрационный номер записи о государственной регистрации юридического лица - [</w:t>
      </w:r>
      <w:r w:rsidR="007F320F" w:rsidRPr="0035484C">
        <w:rPr>
          <w:rFonts w:ascii="Times New Roman" w:hAnsi="Times New Roman" w:cs="Times New Roman"/>
          <w:i/>
          <w:iCs/>
          <w:sz w:val="24"/>
          <w:szCs w:val="24"/>
        </w:rPr>
        <w:t>Указывается ОГРН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ind w:firstLine="708"/>
        <w:rPr>
          <w:rFonts w:ascii="Times New Roman" w:hAnsi="Times New Roman" w:cs="Times New Roman"/>
          <w:sz w:val="24"/>
          <w:szCs w:val="24"/>
        </w:rPr>
      </w:pPr>
      <w:r w:rsidRPr="0035484C">
        <w:rPr>
          <w:rFonts w:ascii="Times New Roman" w:hAnsi="Times New Roman" w:cs="Times New Roman"/>
          <w:sz w:val="24"/>
          <w:szCs w:val="24"/>
        </w:rPr>
        <w:t>Идентификационный номер налогоплательщика [</w:t>
      </w:r>
      <w:r w:rsidRPr="0035484C">
        <w:rPr>
          <w:rFonts w:ascii="Times New Roman" w:hAnsi="Times New Roman" w:cs="Times New Roman"/>
          <w:i/>
          <w:iCs/>
          <w:sz w:val="24"/>
          <w:szCs w:val="24"/>
        </w:rPr>
        <w:t>Указывается ИНН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Место нахождения объекта защиты [</w:t>
      </w:r>
      <w:r w:rsidRPr="0035484C">
        <w:rPr>
          <w:rFonts w:ascii="Times New Roman" w:hAnsi="Times New Roman" w:cs="Times New Roman"/>
          <w:i/>
          <w:iCs/>
          <w:sz w:val="24"/>
          <w:szCs w:val="24"/>
        </w:rPr>
        <w:t>Указывается адрес фактического места нахождения объекта защиты</w:t>
      </w:r>
      <w:r w:rsidRPr="0035484C">
        <w:rPr>
          <w:rFonts w:ascii="Times New Roman" w:hAnsi="Times New Roman" w:cs="Times New Roman"/>
          <w:sz w:val="24"/>
          <w:szCs w:val="24"/>
        </w:rPr>
        <w:t>].</w:t>
      </w:r>
    </w:p>
    <w:p w:rsidR="007F320F" w:rsidRPr="0035484C" w:rsidRDefault="007F320F" w:rsidP="007F320F">
      <w:pPr>
        <w:pStyle w:val="ConsPlusNonformat"/>
        <w:widowControl/>
        <w:jc w:val="both"/>
        <w:rPr>
          <w:rFonts w:ascii="Times New Roman" w:hAnsi="Times New Roman" w:cs="Times New Roman"/>
          <w:sz w:val="24"/>
          <w:szCs w:val="24"/>
        </w:rPr>
      </w:pPr>
    </w:p>
    <w:p w:rsidR="007F320F" w:rsidRPr="0035484C" w:rsidRDefault="00862EAD" w:rsidP="007F320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Почтовый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электронный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адреса,</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телефон,</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факс</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юридического</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лица 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 xml:space="preserve">объекта защиты </w:t>
      </w:r>
      <w:r w:rsidR="007F320F" w:rsidRPr="0035484C">
        <w:rPr>
          <w:rFonts w:ascii="Times New Roman" w:hAnsi="Times New Roman" w:cs="Times New Roman"/>
          <w:sz w:val="24"/>
          <w:szCs w:val="24"/>
        </w:rPr>
        <w:t>[</w:t>
      </w:r>
      <w:r w:rsidR="007F320F" w:rsidRPr="0035484C">
        <w:rPr>
          <w:rFonts w:ascii="Times New Roman" w:hAnsi="Times New Roman" w:cs="Times New Roman"/>
          <w:i/>
          <w:iCs/>
          <w:sz w:val="24"/>
          <w:szCs w:val="24"/>
        </w:rPr>
        <w:t>Указывается почтовый и электронный адреса, телефон, факс юридического лица и объекта защиты</w:t>
      </w:r>
      <w:r w:rsidR="007F320F" w:rsidRPr="0035484C">
        <w:rPr>
          <w:rFonts w:ascii="Times New Roman" w:hAnsi="Times New Roman" w:cs="Times New Roman"/>
          <w:sz w:val="24"/>
          <w:szCs w:val="24"/>
        </w:rPr>
        <w:t>].</w:t>
      </w: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pPr>
        <w:pStyle w:val="ConsPlusNormal"/>
        <w:widowControl/>
        <w:ind w:firstLine="0"/>
        <w:jc w:val="both"/>
        <w:rPr>
          <w:rFonts w:ascii="Times New Roman" w:hAnsi="Times New Roman" w:cs="Times New Roman"/>
          <w:sz w:val="24"/>
          <w:szCs w:val="24"/>
        </w:rPr>
        <w:sectPr w:rsidR="00554D7D" w:rsidRPr="0035484C" w:rsidSect="000C013E">
          <w:pgSz w:w="11906" w:h="16838" w:code="9"/>
          <w:pgMar w:top="1134" w:right="1134" w:bottom="1134" w:left="1134" w:header="720" w:footer="720" w:gutter="0"/>
          <w:cols w:space="720"/>
        </w:sectPr>
      </w:pPr>
    </w:p>
    <w:p w:rsidR="00835E8F" w:rsidRPr="0035484C" w:rsidRDefault="00DF7A6C"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lastRenderedPageBreak/>
        <w:t>1. Оценка пожарного риска, обеспеченного на объекте защиты.</w:t>
      </w:r>
    </w:p>
    <w:p w:rsidR="00DF7A6C" w:rsidRPr="0035484C" w:rsidRDefault="00DF7A6C"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Расчет пожарного риска не проводился на основании п. 3 ст. 6 Федерального закона № 123-ФЗ </w:t>
      </w:r>
      <w:r w:rsidR="002A7DCF" w:rsidRPr="0035484C">
        <w:rPr>
          <w:rFonts w:ascii="Times New Roman" w:hAnsi="Times New Roman" w:cs="Times New Roman"/>
          <w:sz w:val="24"/>
          <w:szCs w:val="24"/>
        </w:rPr>
        <w:t>от 22.07.08 г. «Технический регламент о требованиях пожарной безопасности»</w:t>
      </w:r>
      <w:r w:rsidR="00250C7C" w:rsidRPr="0035484C">
        <w:rPr>
          <w:rFonts w:ascii="Times New Roman" w:hAnsi="Times New Roman" w:cs="Times New Roman"/>
          <w:sz w:val="24"/>
          <w:szCs w:val="24"/>
        </w:rPr>
        <w:t>, а также п.2 Протокола селекторного совещания по вопросам разработки, представления и регистрации в органах государственного пожарного надзора МЧС России деклараций пожарной безопасности (№ 2-ГК от 17.02.2010 г.)</w:t>
      </w:r>
      <w:r w:rsidR="002A7DCF" w:rsidRPr="0035484C">
        <w:rPr>
          <w:rFonts w:ascii="Times New Roman" w:hAnsi="Times New Roman" w:cs="Times New Roman"/>
          <w:sz w:val="24"/>
          <w:szCs w:val="24"/>
        </w:rPr>
        <w:t>.</w:t>
      </w:r>
    </w:p>
    <w:p w:rsidR="002A7DCF" w:rsidRPr="0035484C" w:rsidRDefault="002A7DCF"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2. Оценка возможного ущерба имуществу третьих лиц от пожара.</w:t>
      </w:r>
    </w:p>
    <w:p w:rsidR="002A7DCF" w:rsidRPr="0035484C" w:rsidRDefault="002A7DCF"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На основании собственной оценки возможного ущерба имуществу третьих лиц от пожара делается вывод, что возможный ущерб имуществу третьих лиц от пожара составит 0 (ноль) рублей.</w:t>
      </w:r>
    </w:p>
    <w:p w:rsidR="002A7DCF" w:rsidRPr="0035484C" w:rsidRDefault="00554D7D"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3. 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DF7A6C"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7059FA" w:rsidRPr="0035484C" w:rsidRDefault="0035484C" w:rsidP="0035484C">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[1] - </w:t>
      </w:r>
      <w:r w:rsidR="007059FA" w:rsidRPr="0035484C">
        <w:rPr>
          <w:rFonts w:ascii="Times New Roman" w:hAnsi="Times New Roman" w:cs="Times New Roman"/>
          <w:sz w:val="24"/>
          <w:szCs w:val="24"/>
        </w:rPr>
        <w:t>Федеральный закон от 22.07.2008 № 123-ФЗ "Технический регламент о требованиях пожарной безопасности" (принят ГД ФС РФ 04.07.2008).</w:t>
      </w:r>
    </w:p>
    <w:p w:rsidR="007059FA" w:rsidRPr="0035484C" w:rsidRDefault="0035484C" w:rsidP="0035484C">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[2] - </w:t>
      </w:r>
      <w:r w:rsidR="007059FA" w:rsidRPr="0035484C">
        <w:rPr>
          <w:rFonts w:ascii="Times New Roman" w:hAnsi="Times New Roman" w:cs="Times New Roman"/>
          <w:sz w:val="24"/>
          <w:szCs w:val="24"/>
        </w:rPr>
        <w:t>Правила пожарной безопасности в Российской Федерации (ППБ 01-03).</w:t>
      </w:r>
    </w:p>
    <w:p w:rsidR="00554D7D"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выполняемых требований федеральных законов о технических регламентах и нормативных документов по пожарной безопасности для объекта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Раздел I. Общие принципы обеспечения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1. Общие положения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 Обеспечение пожарной безопасности объектов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Каждый объект защиты должен иметь систему обеспечения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14. Системы противопожарной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51. Цель создания систем противопожарной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lastRenderedPageBreak/>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53. Пути эвакуации людей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Для обеспечения безопасной эвакуации людей должны быть: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обеспечено беспрепятственное движение людей по эвакуационным путям и через эвакуационные выходы;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54. Системы обнаружения пожара, оповещения и управления эвакуацией людей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55. Системы коллективной защиты и средства индивидуальной защиты людей от опасных факторов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56. Система противодымной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Система противодымной защиты должна предусматривать один или несколько из следующих способов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использование объемно-планировочных решений зданий, сооружений и строений для борьбы с задымлением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использование конструктивных решений зданий, сооружений и строений для борьбы с задымлением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57. Огнестойкость и пожарная опасность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58. Огнестойкость и пожарная опасность строительных конструкций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59. Ограничение распространения пожара за пределы очага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Ограничение распространения пожара за пределы очага должно обеспечиваться одним или несколькими из следующих способов: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устройство противопожарных преград;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устройство пожарных отсеков и секций, а также ограничение этажности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применение устройств аварийного отключения и переключение установок и коммуникаций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применение огнепреграждающих устройств в оборудовании;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применение установок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60. Первичные средства пожаротушения в зданиях, сооружениях и строениях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61. Автоматические установки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Автоматические установки пожаротушения должны обеспечивать достижение одной или нескольких из следующих целей: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ликвидация пожара в помещении (здании) до возникновения критических значений опасных факторов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ликвидация пожара в помещении (здании) до наступления пределов огнестойкости строительных конструкций;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ликвидация пожара в помещении (здании) до причинения максимально допустимого ущерба защищаемому имуществу;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ликвидация пожара в помещении (здании) до наступления опасности разрушения технологических установок.</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62. Источники противопожарного водоснабжения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Раздел II. Требования пожарной безопасности при проектировании, строительстве и эксплуатации поселений и городских округов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15. Требования пожарной безопасности при градостроительной деятельности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66. Размещение пожаровзрывоопасных объектов на территориях поселений и городских округов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67. Проходы, проезды и подъезды к зданиям, сооружениям и строениям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К зданиям, сооружениям и строениям производственных объектов по всей их длине должен быть обеспечен подъезд пожарных автомобилей: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 одной стороны - при ширине здания, сооружения или строения не более 18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 двух сторон - при ширине здания, сооружения или строения более 18 метров, а также при устройстве замкнутых и полузамкнутых дворов.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Допускается предусматривать подъезд пожарных автомобилей только с одной стороны к зданиям, сооружениям и строениям в случаях: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меньшей этажности, чем указано в пункте 1 части 1 настоящей статьи;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двусторонней ориентации квартир или помещений;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Ширина проездов для пожарной техники должна составлять не менее 6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Расстояние от внутреннего края подъезда до стены здания, сооружения и строения должно быть: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для зданий высотой не более 28 метров - не более 8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для зданий высотой более 28 метров - не более 16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Конструкция дорожной одежды проездов для пожарной техники должна быть рассчитана на нагрузку от пожарных автомобилей.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В замкнутых и полузамкнутых дворах необходимо предусматривать проезды для пожарных автомобилей.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68. Противопожарное водоснабжение поселений и городских округов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На территориях поселений и городских округов должны быть источники наружного или внутреннего противопожарного водоснабжения.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16. Требования к противопожарным расстояниям между зданиями, сооружениями и строениями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69. Противопожарные расстояния между зданиями, сооружениями и строениями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14. Площадки для хранения тары должны иметь ограждения и располагаться на расстоянии не менее 15 метров от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72. Противопожарные расстояния от гаражей и открытых стоянок автотранспорта до граничащих с ними объектов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Раздел III. Требования пожарной безопасности при проектировании, строительстве и эксплуатации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18. Общие требования пожарной безопасности при проектировании, строительстве и эксплуатации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80. Требования пожарной безопасности при проектировании, реконструкции и изменении функционального назначения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Конструктивные, объемно-планировочные и инженерно-технические решения зданий, сооружений и строений должны обеспечивать в случае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эвакуацию людей в безопасную зону до нанесения вреда их жизни и здоровью вследствие воздействия опасных факторов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возможность проведения мероприятий по спасению людей;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возможность подачи огнетушащих веществ в очаг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нераспространение пожара на соседние здания, сооружения 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19. Требования к составу и функциональным характеристикам систем обеспечения пожарной безопасности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81. Требования к функциональным характеристикам систем обеспечения пожарной безопасности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82. Требования пожарной безопасности к электроустановкам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Кабели, прокладываемые открыто, должны быть не распространяющими горение.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Пожарозащищенное электрооборудование не допускается использовать во взрывоопасных и взрывопожароопасных помещениях.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83. Требования к системам автоматического пожаротушения и системам пожарной сигнализации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расчетным количеством огнетушащего вещества, достаточным для ликвидации пожара в защищаемом помещении, здании, сооружении или строении;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устройством для контроля работоспособности установки;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устройством для оповещения людей о пожаре, а также дежурного персонала и (или) подразделения пожарной охраны о месте его возникновения;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устройством для ручного пуска установки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Ручные пожарные извещатели должны устанавливаться на путях эвакуации в местах, доступных для их включения при возникновении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подача световых, звуковых и (или) речевых сигналов во все помещения с постоянным или временным пребыванием людей;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размещение и обеспечение освещения знаков пожарной безопасности на путях эвакуации в течение нормативного времени;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включение эвакуационного (аварийного) освещения;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дистанционное открывание запоров дверей эвакуационных выходов;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обеспечение связью пожарного поста (диспетчерской) с зонами оповещения людей о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иные способы, обеспечивающие эвакуацию.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Звуковые сигналы оповещения людей о пожаре должны отличаться по тональности от звуковых сигналов другого назначения.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Системы оповещения людей о пожаре и управления эвакуацией людей должны быть оборудованы источниками бесперебойного электропитания.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85. Требования к системам противодымной защиты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86. Требования к внутреннему противопожарному водоснабжению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87. Требования к огнестойкости и пожарной опасности зданий, сооружений, строений и пожарных отсеков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88. Требования к ограничению распространения пожара в зданиях, сооружениях, строениях, пожарных отсеках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Окна в противопожарных преградах должны быть неоткрываюшимися,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Общая площадь проемов в противопожарных преградах не должна превышать 25 процентов их площади.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89. Требования пожарной безопасности к эвакуационным путям, эвакуационным и аварийным выходам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13. Длину пути эвакуации по лестнице 2-го типа в помещении следует определять равной ее утроенной высоте.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14. Эвакуационные пути не должны включать лифты, эскалаторы, а также участки, ведущие: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по лестницам 2-го типа, соединяющим более двух этажей (ярусов), а также ведущим из подвалов и с цокольных этажей;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90. Обеспечение деятельности пожарных подразделений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Для зданий, сооружений и строений должно быть обеспечено устройство:</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противопожарного водопровода, в том числе совмещенного с хозяйственным или специального, сухотрубов и пожарных емкостей (резервуаров);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системы противодымной защиты путей следования личного состава подразделений пожарной охраны внутри здания, сооружения 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индивидуальных и коллективных средств спасения людей.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по пожарным лестницам через каждые 200 метров по периметру зданий, сооружений и строений класса Ф5.</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Допускается не предусматривать: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выход на кровлю одноэтажных зданий, сооружений и строений, имеющую покрытие площадью не более 100 квадратных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В зданиях, сооружениях и строениях с мансардами следует предусматривать люки в ограждающих конструкциях пазух чердаков.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14. Между маршами лестниц и между поручнями ограждений лестничных маршей следует предусматривать зазор шириной не менее 75 миллиметров.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Раздел IV. Требования пожарной безопасности к производственным объектам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20. Общие требования пожарной безопасности к производственным объектам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92. Требования к документации на производственные объекты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93. Нормативные значения пожарного риска для производственных объектов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97. Размещение пожарных депо на территории производственного объекта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98. Требования к дорогам, въездам (выездам) и проездам на территории производственного объекта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10. Переезды или переходы через внутриобъектовые железнодорожные пути должны быть всегда свободны для пропуска пожарных автомобилей.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99. Требования к источникам противопожарного водоснабжения производственного объекта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100. Требования к ограничению распространения пожара на производственном объекте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Раздел V. Требования пожарной безопасности к пожарной технике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23. Общие требования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103. Требования к автоматическим установкам пожарной сигнализации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Технические средства автоматических установок пожарной сигнализации должны обеспечивать электробезопасность.</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104. Требования к автоматическим установкам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24. Требования к первичным средствам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105. Требования к огнетушителям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Технические характеристики переносных и передвижных огнетушителей должны обеспечивать безопасность человека при тушении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106. Требования к пожарным кранам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107. Требования к пожарным шкафам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Пожарные шкафы и многофункциональные интегрированные пожарные шкафы должны быть изготовлены из негорючих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26. Требования к автоматическим установкам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111. Требования к автоматическим установкам водяного и пенного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Автоматические установки водяного и пенного пожаротушения должны обеспечивать: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своевременное обнаружение пожара и запуск автоматической установки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112. Требования к автоматическим установкам газового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Автоматические установки газового пожаротушения должны обеспечивать: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113. Требования к автоматическим установкам порошкового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Автоматические установки порошкового пожаротушения должны обеспечивать: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подачу порошка из распылителей автоматических установок порошкового пожаротушения с требуемой интенсивностью подачи порошка.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114. Требования к автоматическим установкам аэрозольного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Автоматические установки аэрозольного пожаротушения должны обеспечивать: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создание огнетушащей концентрации огнетушащего аэрозоля в защищаемом объеме за время, необходимое для тушения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115. Требования к автоматическим установкам комбинированного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116. Требования к роботизированным установкам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Роботизированные установки пожаротушения должны обеспечивать: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возможность дистанционного управления установкой и передачи оператору информации с места работы установки;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117. Требования к автоматическим установкам сдерживания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27. Требования к средствам индивидуальной защиты пожарных и граждан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121. Требования к средствам защиты рук, ног и головы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123. Требования к средствам индивидуальной защиты и спасения граждан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28. Требования к пожарному инструменту и дополнительному снаряжению пожарных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124. Требования к пожарному инструменту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Пожарный инструмент в зависимости от его функционального назначения должен обеспечивать выполнение: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работ по резке, подъему, перемещению и фиксации различных строительных конструкций;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работ по пробиванию отверстий и проемов, дроблению строительных конструкций и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работ по закупорке отверстий в трубах различного диаметра, заделке пробоин в емкостях и трубопроводах.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Конструкция пожарного инструмента должна обеспечивать электробезопасность оператора при проведении аварийно-спасательных работ.</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29. Требования к пожарному оборудованию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126. Общие требования к пожарному оборудованию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127. Общие требования к пожарным гидрантам и колонкам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128. Требования к пожарным рукавам и соединительным головкам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129. Требования к пожарным стволам, пеногенераторам и пеносмесителям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Конструкция пожарных стволов (ручных и лафетных) должна обеспечивать: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равномерное распределение огнетушащих веществ по конусу факела распыленной струи;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бесступенчатое изменение вида струи от сплошной до распыленной;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изменение расхода огнетушащих веществ (для стволов универсального типа) без прекращения их подачи;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прочность ствола, герметичность соединений и перекрывных устройств при рабочем давлении;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фиксацию положения лафетных стволов при заданных углах в вертикальной плоскости;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Конструкция пеногенераторов должна обеспечивать:</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формирование потока воздушно-механической пены средней и высокой кратности;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прочность ствола, герметичность соединений и перекрывных устройств при рабочем давлении.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130. Требования к пожарным рукавным водосборникам и пожарным рукавным разветвлениям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131. Требования к пожарным гидроэлеваторам и пожарным всасывающим сеткам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Раздел VI. Требования пожарной безопасности к продукции общего назначения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30. Требования пожарной безопасности к веществам и материалам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133. Требования пожарной безопасности к информации о пожарной опасности веществ и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Обязательными показателями для включения в техническую документацию являются: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для газов: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 группа горючести;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б) температура самовоспламенения;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концентрационные пределы распространения пламени;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г) максимальное давление взрыва;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д) скорость нарастания давления взрыва;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для жидкостей: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 группа горючести;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б) температура вспышки;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температура воспламенения;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г) температура самовоспламенения;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д) температурные пределы распространения пламени;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для твердых веществ и материалов (за исключением строительных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 группа горючести;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б) температура воспламенения;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температура самовоспламенения;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г) коэффициент дымообразования;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д) показатель токсичности продуктов горения;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для твердых дисперсных веществ: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 группа горючести;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б) температура самовоспламенения;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максимальное давление взрыва;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г) скорость нарастания давления взрыва;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д) индекс взрывоопасности.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134. Требования пожарной безопасности к применению строительных материалов в зданиях, сооружениях и строениях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Каркасы подвесных потолков в помещениях и на путях эвакуации следует выполнять только из негорючих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135. Требования пожарной безопасности к применению текстильных и кожевенных материалов, к информации об их пожарной 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136. Требования к информации о пожарной безопасности средств огнезащиты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31. Требования пожарной безопасности к строительным конструкциям и инженерному оборудованию зданий, сооружений и строений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137. Требования пожарной безопасности к строительным конструкциям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Противопожарные перегородки в помещениях с подвесными потолками должны разделять пространство над ними.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Подвесные потолки не допускается предусматривать в помещениях категорий А и Б по пожаровзрывоопасности и пожарной опасности.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139. Требования пожарной безопасности к конструкциям и оборудованию систем мусороудаления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140. Требования пожарной безопасности к лифтам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Глава 32. Требования пожарной безопасности к электротехнической продукции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141. Требования к информации о пожарной опасности электротехнической продукции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Показатели пожарной опасности электротехнической продукции должны соответствовать области применения электротехнической продукции.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142. Требования пожарной безопасности к электротехнической продукции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Электротехническая продукция не должна быть источником зажигания и должна исключать распространение горения за ее пределы.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Статья 143. Требования пожарной безопасности к электрооборудованию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1. Электрооборудование должно быть стойким к возникновению и распространению горения.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Вероятность возникновения пожара в электрооборудовании не должна превышать одну миллионную в год.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outlineLvl w:val="1"/>
        <w:rPr>
          <w:rFonts w:ascii="Times New Roman" w:hAnsi="Times New Roman" w:cs="Times New Roman"/>
          <w:sz w:val="24"/>
          <w:szCs w:val="24"/>
        </w:rPr>
      </w:pPr>
      <w:r w:rsidRPr="005B5E1E">
        <w:rPr>
          <w:rFonts w:ascii="Times New Roman" w:hAnsi="Times New Roman" w:cs="Times New Roman"/>
          <w:sz w:val="24"/>
          <w:szCs w:val="24"/>
        </w:rPr>
        <w:t>[2] I. Общие требования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 соответствии с приложением N 1.</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определены и оборудованы места для курения;</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определены места и допустимое количество единовременно находящихся в помещениях сырья, полуфабрикатов и готовой продукции;</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установлен порядок уборки горючих отходов и пыли, хранения промасленной спецодежды;</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определен порядок обесточивания электрооборудования в случае пожара и по окончании рабочего дня;</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регламентированы:</w:t>
      </w:r>
    </w:p>
    <w:p w:rsidR="009B6B01" w:rsidRPr="005B5E1E" w:rsidRDefault="009B6B01" w:rsidP="009B6B01">
      <w:pPr>
        <w:pStyle w:val="ConsPlusNormal"/>
        <w:widowControl/>
        <w:numPr>
          <w:ilvl w:val="0"/>
          <w:numId w:val="5"/>
        </w:numPr>
        <w:spacing w:after="120"/>
        <w:jc w:val="both"/>
        <w:rPr>
          <w:rFonts w:ascii="Times New Roman" w:hAnsi="Times New Roman" w:cs="Times New Roman"/>
          <w:sz w:val="24"/>
          <w:szCs w:val="24"/>
        </w:rPr>
      </w:pPr>
      <w:r w:rsidRPr="005B5E1E">
        <w:rPr>
          <w:rFonts w:ascii="Times New Roman" w:hAnsi="Times New Roman" w:cs="Times New Roman"/>
          <w:sz w:val="24"/>
          <w:szCs w:val="24"/>
        </w:rPr>
        <w:t>порядок проведения временных огневых и других пожароопасных работ;</w:t>
      </w:r>
    </w:p>
    <w:p w:rsidR="009B6B01" w:rsidRPr="005B5E1E" w:rsidRDefault="009B6B01" w:rsidP="009B6B01">
      <w:pPr>
        <w:pStyle w:val="ConsPlusNormal"/>
        <w:widowControl/>
        <w:numPr>
          <w:ilvl w:val="0"/>
          <w:numId w:val="5"/>
        </w:numPr>
        <w:spacing w:after="120"/>
        <w:jc w:val="both"/>
        <w:rPr>
          <w:rFonts w:ascii="Times New Roman" w:hAnsi="Times New Roman" w:cs="Times New Roman"/>
          <w:sz w:val="24"/>
          <w:szCs w:val="24"/>
        </w:rPr>
      </w:pPr>
      <w:r w:rsidRPr="005B5E1E">
        <w:rPr>
          <w:rFonts w:ascii="Times New Roman" w:hAnsi="Times New Roman" w:cs="Times New Roman"/>
          <w:sz w:val="24"/>
          <w:szCs w:val="24"/>
        </w:rPr>
        <w:t>порядок осмотра и закрытия помещений после окончания работы;</w:t>
      </w:r>
    </w:p>
    <w:p w:rsidR="009B6B01" w:rsidRPr="005B5E1E" w:rsidRDefault="009B6B01" w:rsidP="009B6B01">
      <w:pPr>
        <w:pStyle w:val="ConsPlusNormal"/>
        <w:widowControl/>
        <w:numPr>
          <w:ilvl w:val="0"/>
          <w:numId w:val="5"/>
        </w:numPr>
        <w:spacing w:after="120"/>
        <w:jc w:val="both"/>
        <w:rPr>
          <w:rFonts w:ascii="Times New Roman" w:hAnsi="Times New Roman" w:cs="Times New Roman"/>
          <w:sz w:val="24"/>
          <w:szCs w:val="24"/>
        </w:rPr>
      </w:pPr>
      <w:r w:rsidRPr="005B5E1E">
        <w:rPr>
          <w:rFonts w:ascii="Times New Roman" w:hAnsi="Times New Roman" w:cs="Times New Roman"/>
          <w:sz w:val="24"/>
          <w:szCs w:val="24"/>
        </w:rPr>
        <w:t>действия работников при обнаружении пожара;</w:t>
      </w:r>
    </w:p>
    <w:p w:rsidR="009B6B01" w:rsidRPr="005B5E1E" w:rsidRDefault="009B6B01" w:rsidP="009B6B01">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16.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18. Работники организаций, а также граждане должны:</w:t>
      </w:r>
    </w:p>
    <w:p w:rsidR="009B6B01" w:rsidRPr="005B5E1E" w:rsidRDefault="009B6B01" w:rsidP="009B6B01">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соблюдать на производстве и в быту требования пожарной безопасности, а также соблюдать и поддерживать противопожарный режим;</w:t>
      </w:r>
    </w:p>
    <w:p w:rsidR="009B6B01" w:rsidRPr="005B5E1E" w:rsidRDefault="009B6B01" w:rsidP="009B6B01">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9B6B01" w:rsidRPr="005B5E1E" w:rsidRDefault="009B6B01" w:rsidP="009B6B01">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20. Руководители организаций, на территории которых применяются, перерабатываются и хранятся опасные (взрывоопасные) сильнодействующие ядовитые вещества, должны сообщать подразделениям пожарной охраны данные о них, необходимые 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21. Территории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неотведенных для курения местах иных организаций, в детских дошкольных и школьных учреждениях, в злаковых массивах.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26.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32. На территориях населенных пунктов и организаций не разрешается устраивать свалки горючих отходов.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33.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(далее - ПУЭ), которые надлежит обозначать на дверях помещений.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Около оборудования, имеющего повышенную пожарную опасность, следует вывешивать стандартные знаки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Применение в процессах производства материалов и веществ с неисследованными показателями их пожаровзрывоопасности или не имеющих сертификатов, а также их хранение совместно с другими материалами и веществами не допускается.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Состояние огнезащитной обработки (пропитки) должно проверяться не реже двух раз в год.</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При аренде помещений арендаторами должны выполняться противопожарные требования норм для данного типа зданий.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40. В зданиях, сооружениях организаций (за исключением индивидуальных жилых домов) запрещается:</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размещать в лифтовых холлах кладовые, киоски, ларьки и т.п.;</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извещателями или модульными установками пожаротушения соответственно;</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оставлять неубранным промасленный обтирочный материал;</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остеклять балконы, лоджии и галереи, ведущие к незадымляемым лестничным клеткам;</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9B6B01" w:rsidRPr="005B5E1E" w:rsidRDefault="009B6B01" w:rsidP="009B6B01">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42. В помещениях с одним эвакуационным выходом одновременное пребывание 50 и более человек не допускается.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зданиях IV и V степени огнестойкости одновременное пребывание 50 и более человек допускается только в помещениях первого этажа.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47. 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должно удаляться за пределы зданий.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48.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49.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53. При эксплуатации эвакуационных путей и выходов запрещается:</w:t>
      </w:r>
    </w:p>
    <w:p w:rsidR="009B6B01" w:rsidRPr="005B5E1E" w:rsidRDefault="009B6B01" w:rsidP="009B6B01">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9B6B01" w:rsidRPr="005B5E1E" w:rsidRDefault="009B6B01" w:rsidP="009B6B01">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B6B01" w:rsidRPr="005B5E1E" w:rsidRDefault="009B6B01" w:rsidP="009B6B01">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9B6B01" w:rsidRPr="005B5E1E" w:rsidRDefault="009B6B01" w:rsidP="009B6B01">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9B6B01" w:rsidRPr="005B5E1E" w:rsidRDefault="009B6B01" w:rsidP="009B6B01">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9B6B01" w:rsidRPr="005B5E1E" w:rsidRDefault="009B6B01" w:rsidP="009B6B01">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остеклять или закрывать жалюзи воздушных зон в незадымляемых лестничных клетках;</w:t>
      </w:r>
    </w:p>
    <w:p w:rsidR="009B6B01" w:rsidRPr="005B5E1E" w:rsidRDefault="009B6B01" w:rsidP="009B6B01">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заменять армированное стекло обычным в остеклениях дверей и фрамуг.</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54.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59.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60. При эксплуатации действующих электроустановок запрещается:</w:t>
      </w:r>
    </w:p>
    <w:p w:rsidR="009B6B01" w:rsidRPr="005B5E1E" w:rsidRDefault="009B6B01" w:rsidP="009B6B01">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9B6B01" w:rsidRPr="005B5E1E" w:rsidRDefault="009B6B01" w:rsidP="009B6B01">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пользоваться поврежденными розетками, рубильниками, другими электроустановочными изделиями;</w:t>
      </w:r>
    </w:p>
    <w:p w:rsidR="009B6B01" w:rsidRPr="005B5E1E" w:rsidRDefault="009B6B01" w:rsidP="009B6B01">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9B6B01" w:rsidRPr="005B5E1E" w:rsidRDefault="009B6B01" w:rsidP="009B6B01">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9B6B01" w:rsidRPr="005B5E1E" w:rsidRDefault="009B6B01" w:rsidP="009B6B01">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9B6B01" w:rsidRPr="005B5E1E" w:rsidRDefault="009B6B01" w:rsidP="009B6B01">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 Перед началом отопительного сезона печи, котельные, теплогенераторные и калориферные установки, другие отопительные приборы и системы должны быть проверены и отремонтированы. Неисправные печи и другие отопительные приборы к эксплуатации не допускаются.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77. При эксплуатации систем вентиляции и кондиционирования воздуха запрещается:</w:t>
      </w:r>
    </w:p>
    <w:p w:rsidR="009B6B01" w:rsidRPr="005B5E1E" w:rsidRDefault="009B6B01" w:rsidP="009B6B01">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оставлять двери вентиляционных камер открытыми;</w:t>
      </w:r>
    </w:p>
    <w:p w:rsidR="009B6B01" w:rsidRPr="005B5E1E" w:rsidRDefault="009B6B01" w:rsidP="009B6B01">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закрывать вытяжные каналы, отверстия и решетки;</w:t>
      </w:r>
    </w:p>
    <w:p w:rsidR="009B6B01" w:rsidRPr="005B5E1E" w:rsidRDefault="009B6B01" w:rsidP="009B6B01">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подключать к воздуховодам газовые отопительные приборы;</w:t>
      </w:r>
    </w:p>
    <w:p w:rsidR="009B6B01" w:rsidRPr="005B5E1E" w:rsidRDefault="009B6B01" w:rsidP="009B6B01">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выжигать скопившиеся в воздуховодах жировые отложения, пыль и другие горючие вещества.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78. Вентиляционные камеры, циклоны, фильтры, воздуховоды должны очищаться от горючих отходов производства в сроки, определенные приказом по организации.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Для взрывопожароопасных и пожароопасных помещений должен быть установлен порядок очистки вентиляционных систем безопасными способами.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81. На трубопроводах пневматического транспорта и воздуховодах систем местных отсосов должны быть предусмотрены окна для периодического осмотра, очистки систем и тушения пожара в случае его возникновения.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Смотровые окна должны располагаться не более чем через 15 м друг от друга, а также у тройников, на поворотах, в местах прохода трубопроводов через стены и перекрытия.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82. Фильтры для очистки загрязненного горючими отходами воздуха, удаляемого от технологического оборудования, должны устанавливаться в изолированных помещениях, а циклоны - снаружи помещений.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Электродвигатели пожарных насосов должны быть обеспечены бесперебойным питанием.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Помещения насосных станций противопожарного водопровода населенных пунктов должны иметь прямую телефонную связь с пожарной охраной.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Указанное оборудование должно находиться в исправном состоянии.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94.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95. Водонапорные башни должны быть приспособлены для отбора воды пожарной техникой в любое время года.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Использование для хозяйственных и производственных целей запаса воды, предназначенного для нужд пожаротушения, не разрешается.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97. В помещении диспетчерского пункта (пожарного поста) должна быть вывешена инструкция о порядке действий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98. Установки пожарной автоматики должны находиться в исправном состоянии и постоянной готовности, соответствовать проектной документации.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Перевод установок с автоматического пуска на ручной запрещается, за исключением случаев, оговоренных в нормах и правилах.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99.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Устанавливать взамен вскрывшихся и неисправных оросителей пробки и заглушки не разрешается.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101. Станция пожаротушения должна быть обеспечена схемой обвязки и инструкцией по управлению установкой при пожаре.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лечебных и детских дошкольных учреждениях, а также спальных корпусах школ-интернатов оповещается только обслуживающий персонал.</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104. Оповещатели (громкоговорители) должны быть без регулятора громкости и подключены к сети без разъемных устройств.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105. Пожарные автомобили следует содержать в пожарных депо или специально предназначенных для этих целей боксах, которые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Не разрешается снимать с пожарных автомобилей пожарно-техническое вооружение и использовать пожарную технику не по назначению.</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106. Пожарные автомобили и мотопомпы, приспособленная и переоборудованная техника для тушения пожаров должны быть укомплектованы пожарно-техническим вооружением, заправлены топливом, огнетушащими веществами и находиться в исправном состоянии. Порядок привлечения техники для тушения пожаров определяется расписанием выезда и планом привлечения сил и средств для тушения пожаров, утвержденным органом местного самоуправления.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107. За каждой пожарной мотопомпой, приспособленной (переоборудованной) для целей пожаротушения техникой, должен быть закреплен моторист (водитель), прошедший специальную подготовку. В организации должен быть отработан порядок доставки пожарных мотопомп к месту пожара.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108. Помещения, здания и сооружения необходимо обеспечивать первичными средствами пожаротушения в соответствии с приложением N 3.</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Первичные средства пожаротушения должны содержаться в соответствии с паспортными данными на них и с учетом положений, изложенных в приложении N 3. Не допускается использование средств пожаротушения, не имеющих соответствующих сертификатов.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outlineLvl w:val="1"/>
        <w:rPr>
          <w:rFonts w:ascii="Times New Roman" w:hAnsi="Times New Roman" w:cs="Times New Roman"/>
          <w:sz w:val="24"/>
          <w:szCs w:val="24"/>
        </w:rPr>
      </w:pPr>
      <w:r w:rsidRPr="005B5E1E">
        <w:rPr>
          <w:rFonts w:ascii="Times New Roman" w:hAnsi="Times New Roman" w:cs="Times New Roman"/>
          <w:sz w:val="24"/>
          <w:szCs w:val="24"/>
        </w:rPr>
        <w:t>[2] XI. Объекты транспорта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356. Для помещений хранения транспорта в количестве более 25 ед. должен быть разработан план расстановки транспортных средств с описанием очередности и порядка их эвакуации в случае пожара.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357. Помещения для стоянки и площадки открытого хранения транспортных средств (кроме индивидуального) должны быть оснащены буксирными тросами и штангами из расчета один трос (штанга) на 10 ед. техники.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358. В помещениях, под навесами и на открытых площадках хранения транспорта запрещается:</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устанавливать транспортные средства в количестве, превышающем норму, нарушать план их расстановки, уменьшать расстояние между автомобилями;</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загромождать выездные ворота и проезды;</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производить кузнечные, термические, сварочные, малярные и деревообделочные работы, а также промывку деталей с использованием ЛВЖ и ГЖ;</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держать транспортные средства с открытыми горловинами топливных баков, а также при наличии течи горючего и масла;</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заправлять транспортные средства горючим и сливать из них топливо;</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хранить тару из-под горючего, а также горючее и масла (кроме гаражей индивидуального транспорта);</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подзаряжать аккумуляторы непосредственно на транспортных средствах;</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подогревать двигатели открытым огнем (костры, факелы, паяльные лампы), пользоваться открытыми источниками огня для освещения;</w:t>
      </w:r>
    </w:p>
    <w:p w:rsidR="009B6B01" w:rsidRPr="005B5E1E" w:rsidRDefault="009B6B01" w:rsidP="009B6B01">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устанавливать на общих стоянках транспортные средства для перевозки ЛВЖ и ГЖ, а также ГГ.</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359. В гаражах индивидуального пользования дополнительно к требованиям пункта 358 не разрешается хранить мебель, предметы домашнего обихода из горючих материалов и т.п., а также запас топлива более 20 л и масла 5 л.</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outlineLvl w:val="1"/>
        <w:rPr>
          <w:rFonts w:ascii="Times New Roman" w:hAnsi="Times New Roman" w:cs="Times New Roman"/>
          <w:sz w:val="24"/>
          <w:szCs w:val="24"/>
        </w:rPr>
      </w:pPr>
      <w:r w:rsidRPr="005B5E1E">
        <w:rPr>
          <w:rFonts w:ascii="Times New Roman" w:hAnsi="Times New Roman" w:cs="Times New Roman"/>
          <w:sz w:val="24"/>
          <w:szCs w:val="24"/>
        </w:rPr>
        <w:t>[2] XII. Транспортирование взрывопожароопасных и пожароопасных веществ и материалов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411. Опасные грузы должны предъявляться грузоотправителями к перевозке в таре и упаковке, предусмотренных стандартами и техническими условиями на данную продукцию.</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Тара и упаковка должны быть прочными, исправными, полностью предотвращать утечку и рассыпание груза, обеспечивать сохранность груза и безопасность перевозки. Материалы, из которых изготовлены тара и упаковка, должны быть инертными по отношению к содержимому.</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412. Автоцистерны, перевозящие ЛВЖ и ГЖ, должны быть оборудованы надежным заземлением, первичными средствами пожаротушения и промаркированы в соответствии со степенью опасности груза, а выхлопные трубы должны быть оборудованы исправными искрогасителями.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При организации перевозок ЛВЖ, ГЖ, сжиженных углеводородных газов, легкого углеводородного сырья и углеводородов группы пентанов (далее - СУГ) в автоцистернах и СУГ в баллонах автомобильным транспортом следует выполнять требования правил перевозки опасных грузов автомобильным транспортом и других нормативных документов, утвержденных в установленном порядке.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413. Взрывопожароопасные грузы, которые выделяют легковоспламеняющиеся, ядовитые, едкие, коррозионные пары или газы, становятся взрывчатыми при высыхании, могут опасно взаимодействовать с воздухом и влагой, а также грузы, обладающие окисляющими свойствами, должны быть упакованы герметично.</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414. Опасные грузы в стеклянной таре должны быть упакованы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Стенки ящиков и обрешеток должны быть выше закупоренных бутылей и банок на 5 см. При перевозке мелкими отправками опасные грузы в стеклянной таре должны быть упакованы в плотные деревянные ящики с крышками.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415. Опасные грузы в металлических или пластмассовых банках, бидонах и канистрах должны быть дополнительно упакованы в деревянные ящики или обрешетки.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416. Твердые сыпучие опасные грузы в мешках, если такая упаковка предусмотрена стандартами или техническими условиями на продукцию, должны перевозиться повагонными отправками. При перевозке таких грузов мелкими отправками они должны быть дополнительно упакованы в жесткую транспортную тару (металлические или фанерные барабаны).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417. При предъявлении к перевозке жидких опасных грузов тара должна наполняться до нормы, установленной стандартами или техническими условиями на данную продукцию.</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418. Не разрешается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420. Баллоны с ядовитыми газами (подкласс 2.2) и легковоспламеняющимися ядовитыми газами (подкласс 2.4), а также порожние баллоны из-под этих газов должны перевозиться только повагонными отправками или в контейнерах. Классификация опасных грузов приведена в приложении N 2.</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421. Баллоны с горючими и ядовитыми газами грузятся в горизонтальном положении предохранительными колпаками в одну сторону.</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вертикальном положении баллоны с газами можно грузить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должны быть ограждены досками толщиной не менее 40 мм с целью исключения навала груза на двери.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виде исключения при перевозке допускается погрузка баллонов без защитных колец. В этом случае между каждым рядом баллонов должны быть прокладки из досок с вырезами гнезд для баллонов.</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Не разрешается использовать в качестве прокладок между баллонами (сосудами) сено, солому и другие легковоспламеняемые материалы.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ЛВЖ и ГЖ должны предъявляться к перевозке в стандартных герметичных и опломбированных бочках.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Вагоны для перевозки изопропилнитрата и самина как в груженом, так и порожнем состоянии должны следовать в сопровождении бригады специалистов грузоотправителя (грузополучателя).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425. Стеклянную тару с ЛВЖ и ГЖ емкостью 10 л и более следует устанавливать в плетеные корзины или деревянные обрешетки, а стеклянную тару емкостью до 10 л - в плотные деревянные ящики с прокладочными материалами. Эти материалы, служащие для смягчения толчков, должны обладать способностью впитывать вытекающую при бое тары жидкость.</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436. При перевозке взрывопожароопасных веществ на транспортном средстве, а также на каждом грузовом месте, содержащем эти вещества, должны быть знаки безопасности.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437. При перевозке взрывопожароопасных веществ запрещается:</w:t>
      </w:r>
    </w:p>
    <w:p w:rsidR="009B6B01" w:rsidRPr="005B5E1E" w:rsidRDefault="009B6B01" w:rsidP="009B6B01">
      <w:pPr>
        <w:pStyle w:val="ConsPlusNormal"/>
        <w:widowControl/>
        <w:numPr>
          <w:ilvl w:val="0"/>
          <w:numId w:val="16"/>
        </w:numPr>
        <w:tabs>
          <w:tab w:val="clear" w:pos="1287"/>
          <w:tab w:val="num" w:pos="567"/>
        </w:tabs>
        <w:spacing w:after="120"/>
        <w:ind w:hanging="1287"/>
        <w:jc w:val="both"/>
        <w:rPr>
          <w:rFonts w:ascii="Times New Roman" w:hAnsi="Times New Roman" w:cs="Times New Roman"/>
          <w:sz w:val="24"/>
          <w:szCs w:val="24"/>
        </w:rPr>
      </w:pPr>
      <w:r w:rsidRPr="005B5E1E">
        <w:rPr>
          <w:rFonts w:ascii="Times New Roman" w:hAnsi="Times New Roman" w:cs="Times New Roman"/>
          <w:sz w:val="24"/>
          <w:szCs w:val="24"/>
        </w:rPr>
        <w:t>допускать толчки, резкие торможения;</w:t>
      </w:r>
    </w:p>
    <w:p w:rsidR="009B6B01" w:rsidRPr="005B5E1E" w:rsidRDefault="009B6B01" w:rsidP="009B6B01">
      <w:pPr>
        <w:pStyle w:val="ConsPlusNormal"/>
        <w:widowControl/>
        <w:numPr>
          <w:ilvl w:val="0"/>
          <w:numId w:val="16"/>
        </w:numPr>
        <w:tabs>
          <w:tab w:val="clear" w:pos="1287"/>
          <w:tab w:val="num" w:pos="567"/>
        </w:tabs>
        <w:spacing w:after="120"/>
        <w:ind w:hanging="1287"/>
        <w:jc w:val="both"/>
        <w:rPr>
          <w:rFonts w:ascii="Times New Roman" w:hAnsi="Times New Roman" w:cs="Times New Roman"/>
          <w:sz w:val="24"/>
          <w:szCs w:val="24"/>
        </w:rPr>
      </w:pPr>
      <w:r w:rsidRPr="005B5E1E">
        <w:rPr>
          <w:rFonts w:ascii="Times New Roman" w:hAnsi="Times New Roman" w:cs="Times New Roman"/>
          <w:sz w:val="24"/>
          <w:szCs w:val="24"/>
        </w:rPr>
        <w:t>транспортировать баллоны с ГГ без предохранительных башмаков;</w:t>
      </w:r>
    </w:p>
    <w:p w:rsidR="009B6B01" w:rsidRPr="005B5E1E" w:rsidRDefault="009B6B01" w:rsidP="009B6B01">
      <w:pPr>
        <w:pStyle w:val="ConsPlusNormal"/>
        <w:widowControl/>
        <w:numPr>
          <w:ilvl w:val="0"/>
          <w:numId w:val="16"/>
        </w:numPr>
        <w:tabs>
          <w:tab w:val="clear" w:pos="1287"/>
          <w:tab w:val="num" w:pos="567"/>
        </w:tabs>
        <w:spacing w:after="120"/>
        <w:ind w:hanging="1287"/>
        <w:jc w:val="both"/>
        <w:rPr>
          <w:rFonts w:ascii="Times New Roman" w:hAnsi="Times New Roman" w:cs="Times New Roman"/>
          <w:sz w:val="24"/>
          <w:szCs w:val="24"/>
        </w:rPr>
      </w:pPr>
      <w:r w:rsidRPr="005B5E1E">
        <w:rPr>
          <w:rFonts w:ascii="Times New Roman" w:hAnsi="Times New Roman" w:cs="Times New Roman"/>
          <w:sz w:val="24"/>
          <w:szCs w:val="24"/>
        </w:rPr>
        <w:t>оставлять транспортное средство без присмотра.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438. Места погрузки и разгрузки взрывопожароопасных и пожароопасных веществ и материалов должны быть оборудованы:</w:t>
      </w:r>
    </w:p>
    <w:p w:rsidR="009B6B01" w:rsidRPr="005B5E1E" w:rsidRDefault="009B6B01" w:rsidP="009B6B01">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специальными приспособлениями, обеспечивающими безопасные в пожарном отношении условия проведения работ (козлы, стойки, щиты, трапы, носилки и т.п.). При этом для стеклянной тары должны быть предусмотрены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p w:rsidR="009B6B01" w:rsidRPr="005B5E1E" w:rsidRDefault="009B6B01" w:rsidP="009B6B01">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средствами пожаротушения и ликвидации аварийных ситуаций;</w:t>
      </w:r>
    </w:p>
    <w:p w:rsidR="009B6B01" w:rsidRPr="005B5E1E" w:rsidRDefault="009B6B01" w:rsidP="009B6B01">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исправным стационарным или временным освещением, соответствующим классу зоны по Правилам устройства электроустановок.</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439. В местах погрузочно-разгрузочных работ с взрывопожароопасными и пожароопасными грузами не разрешается пользоваться открытым огнем.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440. Используемые погрузочно-разгрузочные механизмы должны быть в исправном состоянии.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441. Водители и машинисты, ожидающие погрузку или разгрузку, а также во время проведения погрузочно-разгрузочных работ не должны оставлять транспортные средства без присмотра.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442. Транспортные средства (вагоны, кузова, прицепы, контейнеры и т.п.), подаваемые под погрузку взрывопожароопасных и пожароопасных веществ и материалов, должны быть исправными и очищены от посторонних веществ.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443. При обнаружении повреждений тары (упаковки), рассыпанных или разлитых веществ следует немедленно удалить поврежденную тару (упаковку), очистить пол и убрать рассыпанные или разлитые взрывопожароопасные и пожароопасные вещества.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444. При выполнении погрузочно-разгрузочных работ с взрывопожароопасными и пожароопасными грузами работающие должны соблюдать требования маркировочных знаков и предупреждающих надписей на упаковках.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445. Не разрешается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446. Взрывопожароопасные и пожароопасные грузы в вагонах, контейнерах и кузовах автомобилей следует надежно закреплять с целью исключения их перемещения при движении.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447. При проведении технологических операций, связанных с наполнением и сливом ЛВЖ и ГЖ, должны выполняться следующие требования:</w:t>
      </w:r>
    </w:p>
    <w:p w:rsidR="009B6B01" w:rsidRPr="005B5E1E" w:rsidRDefault="009B6B01" w:rsidP="009B6B01">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люки и крышки следует открывать плавно, без рывков и ударов, с применением искробезопасных инструментов. Не разрешается производить погрузочно-разгрузочные работы с емкостями, облитыми ЛВЖ и ГЖ;</w:t>
      </w:r>
    </w:p>
    <w:p w:rsidR="009B6B01" w:rsidRPr="005B5E1E" w:rsidRDefault="009B6B01" w:rsidP="009B6B01">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арматура, шланги, разъемные соединения, защита от статического электричества и т.п. должны быть в исправном техническом состоянии.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448. Перед заполнением резервуаров, цистерн, тары и т.п. жидкостью необходимо проверить исправность имеющегося замерного устройства.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449. Замер уровня жидкости в резервуаре и отбор проб, как правило, следует производить в светлое время суток. В темное время суток работающие должны пользоваться только аккумуляторными фонарями во взрывозащищенном исполнении.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Замер уровня и отбор проб вручную во время грозы, а также во время закачки или откачки продукта не разрешается.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450. Наполнение и опорожнение емкостей с ЛВЖ и ГЖ должно осуществляться по трубопроводам и шлангам, имеющим исправные соединения, и только после проверки правильности открытия и закрытия соответствующих задвижек. Открытие запорной арматуры следует проводить полностью.</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451. Подача продукта в резервуары, емкости и т.п. "падающей струей" не допускается. Скорость наполнения (опорожнения) резервуара не должна превышать суммарной пропускной способности установленных на резервуаре дыхательных и предохранительных клапанов (или вентиляционных патрубков).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452. По окончании разгрузки взрывопожароопасных или пожароопасных грузов необходимо осмотреть вагон, контейнер или кузов автомобиля, тщательно собрать и удалить остатки веществ и мусор.</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outlineLvl w:val="1"/>
        <w:rPr>
          <w:rFonts w:ascii="Times New Roman" w:hAnsi="Times New Roman" w:cs="Times New Roman"/>
          <w:sz w:val="24"/>
          <w:szCs w:val="24"/>
        </w:rPr>
      </w:pPr>
      <w:r w:rsidRPr="005B5E1E">
        <w:rPr>
          <w:rFonts w:ascii="Times New Roman" w:hAnsi="Times New Roman" w:cs="Times New Roman"/>
          <w:sz w:val="24"/>
          <w:szCs w:val="24"/>
        </w:rPr>
        <w:t>[2] XV. Пожароопасные работы</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612. Составление и разбавление всех видов лаков и красок необходимо производить в изолированных помещениях у наружной стены с оконными проемами или на открытых площадках. Подача окрасочных материалов должна производиться в готовом виде централизованно. Лакокрасочные материалы допускается размещать в цеховой кладовой в количестве, не превышающем сменной потребности. Тара из-под лакокрасочных материалов должна быть плотно закрыта и храниться на специально отведенных площадках.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613. Помещения окрасочных и краскоприготовительных подразделений должны быть оборудованы самостоятельной механической приточно-вытяжной вентиляцией и системами местных отсосов от окрасочных камер, ванн окунания, установок облива, постов ручного окрашивания, сушильных камер и т.п.</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Не разрешается производить окрасочные работы при отключенных системах вентиляции.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614. Пролитые на пол лакокрасочные материалы и растворители следует немедленно убирать при помощи опилок, воды и др. Мытье полов, стен и оборудования горючими растворителями не разрешается.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615. Окрасочные камеры должны быть выполнены из негорючих материалов и оборудованы автономными системами местных отсосов, сблокированными с устройствами, подающими сжатый воздух или лакокрасочный материал к краскораспылителям. Красконагнетательные бачки при окраске распылением должны располагаться вне окрасочных камер.</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616. При окрашивании в электростатическом поле электрокрасящие устройства должны иметь защитную блокировку, исключающую возможность включения распылительных устройств при неработающих системах местных отсосов или неподвижном конвейере.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617.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должны быть обеспечены приточно-вытяжной вентиляцией.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Кратность воздухообмена для безопасного ведения работ определяется проектом производства работ согласно расчету.</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618.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Тара из-под горючих веществ должна храниться в специально отведенном месте вне помещений.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621. Для производства работ с использованием горючих веществ должен применяться инструмент, изготовленный из материалов, не дающих искр (алюминий, медь, пластмасса, бронза и т.п.).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вентиляцию.</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622. Помещения, в которых работают с горючими веществами и материалами, должны быть обеспечены первичными средствами пожаротушения из расчета два огнетушителя и кошма на 100 м2 помещения.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637. На проведение всех видов огневых работ на временных местах (кроме строительных площадок и частных домовладений) руководитель объекта должен оформить наряд-допуск.</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638. Места проведения огневых работ следует обеспечивать первичными средствами пожаротушения (огнетушитель, ящик с песком и лопатой, ведром с водой).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639. He разрешается размещать постоянные места для проведения огневых работ в пожароопасных и взрывопожароопасных помещениях.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643.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644. С целью исключения попадания раскаленных частиц металла в смежные помещения, соседние этажи и т.п.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должны быть закрыты негорючими материалами.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Место проведения огневых работ должно быть очищено от горючих веществ и материалов в радиусе, указанном в таблице.</w:t>
      </w:r>
    </w:p>
    <w:tbl>
      <w:tblPr>
        <w:tblW w:w="0" w:type="auto"/>
        <w:tblInd w:w="70" w:type="dxa"/>
        <w:tblLayout w:type="fixed"/>
        <w:tblCellMar>
          <w:left w:w="70" w:type="dxa"/>
          <w:right w:w="70" w:type="dxa"/>
        </w:tblCellMar>
        <w:tblLook w:val="0000" w:firstRow="0" w:lastRow="0" w:firstColumn="0" w:lastColumn="0" w:noHBand="0" w:noVBand="0"/>
      </w:tblPr>
      <w:tblGrid>
        <w:gridCol w:w="3240"/>
        <w:gridCol w:w="799"/>
        <w:gridCol w:w="800"/>
        <w:gridCol w:w="800"/>
        <w:gridCol w:w="800"/>
        <w:gridCol w:w="800"/>
        <w:gridCol w:w="800"/>
        <w:gridCol w:w="800"/>
        <w:gridCol w:w="800"/>
      </w:tblGrid>
      <w:tr w:rsidR="009B6B01" w:rsidRPr="005B5E1E" w:rsidTr="003E1278">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9B6B01" w:rsidRPr="005B5E1E" w:rsidRDefault="009B6B01" w:rsidP="003E1278">
            <w:r w:rsidRPr="005B5E1E">
              <w:t xml:space="preserve">Высота точки сварки над уровнем пола или прилегающей территории, м </w:t>
            </w:r>
          </w:p>
        </w:tc>
        <w:tc>
          <w:tcPr>
            <w:tcW w:w="799"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0</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2</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3</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4</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6</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8</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10</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Свыше 10</w:t>
            </w:r>
          </w:p>
        </w:tc>
      </w:tr>
      <w:tr w:rsidR="009B6B01" w:rsidRPr="005B5E1E" w:rsidTr="003E1278">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9B6B01" w:rsidRPr="005B5E1E" w:rsidRDefault="009B6B01" w:rsidP="003E1278">
            <w:r w:rsidRPr="005B5E1E">
              <w:t xml:space="preserve">Минимальный радиус зоны очистки, м </w:t>
            </w:r>
          </w:p>
        </w:tc>
        <w:tc>
          <w:tcPr>
            <w:tcW w:w="799"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5</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8</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9</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10</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11</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12</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13</w:t>
            </w:r>
          </w:p>
        </w:tc>
        <w:tc>
          <w:tcPr>
            <w:tcW w:w="800" w:type="dxa"/>
            <w:tcBorders>
              <w:top w:val="single" w:sz="6" w:space="0" w:color="auto"/>
              <w:left w:val="single" w:sz="6" w:space="0" w:color="auto"/>
              <w:bottom w:val="single" w:sz="6" w:space="0" w:color="auto"/>
              <w:right w:val="single" w:sz="6" w:space="0" w:color="auto"/>
            </w:tcBorders>
            <w:vAlign w:val="center"/>
          </w:tcPr>
          <w:p w:rsidR="009B6B01" w:rsidRPr="005B5E1E" w:rsidRDefault="009B6B01" w:rsidP="003E1278">
            <w:pPr>
              <w:jc w:val="center"/>
            </w:pPr>
            <w:r w:rsidRPr="005B5E1E">
              <w:t>14</w:t>
            </w:r>
          </w:p>
        </w:tc>
      </w:tr>
    </w:tbl>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w:t>
      </w:r>
      <w:r w:rsidRPr="005B5E1E">
        <w:rPr>
          <w:rFonts w:ascii="Times New Roman" w:hAnsi="Times New Roman" w:cs="Times New Roman"/>
          <w:b/>
          <w:bCs/>
          <w:sz w:val="24"/>
          <w:szCs w:val="24"/>
          <w:lang w:val="en-US"/>
        </w:rPr>
        <w:t xml:space="preserve"> </w:t>
      </w:r>
      <w:r w:rsidRPr="005B5E1E">
        <w:rPr>
          <w:rFonts w:ascii="Times New Roman" w:hAnsi="Times New Roman" w:cs="Times New Roman"/>
          <w:b/>
          <w:bCs/>
          <w:sz w:val="24"/>
          <w:szCs w:val="24"/>
        </w:rPr>
        <w:t>выполняется</w:t>
      </w:r>
      <w:r w:rsidRPr="005B5E1E">
        <w:rPr>
          <w:rFonts w:ascii="Times New Roman" w:hAnsi="Times New Roman" w:cs="Times New Roman"/>
          <w:b/>
          <w:bCs/>
          <w:sz w:val="24"/>
          <w:szCs w:val="24"/>
          <w:lang w:val="en-US"/>
        </w:rPr>
        <w:t>.</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645.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646. В помещениях, где выполняются огневые работы, все двери, соединяющие указанные помещения с другими помещениями, в том числе двери тамбур-шлюзов,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647. Помещения, в которых возможно скопление паров ЛВЖ, ГЖ и ГГ, перед проведением огневых работ должны быть провентилированы.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648. 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1,8 м, а зазор между перегородкой и полом - не более 5 см. Для предотвращения разлета раскаленных частиц указанный зазор должен быть огражден сеткой из негорючего материала с размером ячеек не более 1,0 х 1,0 мм.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649. Перед началом и во время проведения огневых работ должен осуществляться контроль за состоянием парогазовоздушной среды в технологическом оборудовании, на котором проводятся указанные работы, и в опасной зоне.</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должны быть немедленно прекращены.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651. 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полностью стравлено.</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По окончании работ вся аппаратура и оборудование должны быть убраны в специально отведенные помещения (места).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652. При организации постоянных мест проведения огневых работ более чем на 10 постах (сварочные, резательные мастерские) должно быть предусмотрено централизованное электро- и газоснабжение.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653.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должны быть ограждены щитами из негорючих материалов или храниться в специальных пристройках к мастерской.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654. При проведении огневых работ запрещается:</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приступать к работе при неисправной аппаратуре;</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производить огневые работы на свежеокрашенных горючими красками (лаками) конструкциях и изделиях;</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использовать одежду и рукавицы со следами масел, жиров, бензина, керосина и других горючих жидкостей;</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хранить в сварочных кабинах одежду, ЛВЖ, ГЖ и другие горючие материалы;</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допускать к самостоятельной работе учеников, а также работников, не имеющих квалификационного удостоверения и талона по технике пожарной безопасности;</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допускать соприкосновение электрических проводов с баллонами со сжатыми, сжиженными и растворенными газами;</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9B6B01" w:rsidRPr="005B5E1E" w:rsidRDefault="009B6B01" w:rsidP="009B6B01">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проведение огневых работ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656. Переносные ацетиленовые генераторы следует устанавливать на открытых площадках. Допускается временная их работа в хорошо проветриваемых помещениях.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Ацетиленовые генераторы необходимо ограждать и размещать не ближе 10 м от мест проведения огневых работ, а также от мест забора воздуха компрессорами и вентиляторами.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В местах установки ацетиленового генератора должны быть вывешены аншлаги (плакаты) "Вход посторонним воспрещен - огнеопасно", "Не курить", "Не проходить с огнем".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657. 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приспособленную для этих целей тару и слит в иловую яму или специальный бункер.</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Открытые иловые ямы должны быть ограждены перилами, а закрытые иметь негорючие перекрытия и оборудованы вытяжной вентиляцией и люками для удаления ила.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Курение и применение открытого огня в радиусе менее 10 м от мест хранения ила не разрешается, о чем должны быть вывешены соответствующие запрещающие знаки.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658. Закрепление газоподводящих шлангов на присоединительных ниппелях аппаратуры, горелок, резаков и редукторов должно быть надежно и выполнено с помощью хомутов или не менее чем в двух местах по длине ниппеля мягкой отожженной (вязальной) проволокой.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На ниппели водяных затворов шланги должны плотно надеваться, но не закрепляться.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659. Карбид кальция должен храниться в сухих, проветриваемых помещениях.</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Не разрешается размещать склады для хранения карбида кальция в подвальных помещениях и низких затапливаемых местах.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660. В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должны быть уложены доски толщиной 40 - 50 мм.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Ширина проходов между уложенными в штабели барабанами с карбидом кальция должна быть не менее 1,5 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661. В помещениях ацетиленовых установок, где не имеется промежуточного склада карбида кальция, разрешается хранить одновременно не свыше 200 кг карбида кальция, причем из этого количества в открытом виде может быть не более одного барабана.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662. Вскрытые барабаны с карбидом кальция следует защищать непроницаемыми для воды крышками.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663. В местах хранения и вскрытия барабанов с карбидом кальция запрещается курение, пользование открытым огнем и применение искрообразующего инструмента.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664. Хранение и транспортирование баллонов с газами должно осуществляться только с навинченными на их горловины предохранительными колпаками.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665. Баллоны с газом при их хранении, транспортировании и эксплуатации должны быть защищены от действия солнечных лучей и других источников тепла.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Баллоны, устанавливаемые в помещениях, должны находиться от приборов отопления и печей на расстоянии не менее 1 м, а от источников тепла с открытым огнем - не менее 5 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Расстояние от горелок (по горизонтали) до перепускных рамповых (групповых) установок должно быть не менее 10 м, а до отдельных баллонов с кислородом или ГГ - не менее 5 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Хранение в одном помещении кислородных баллонов и баллонов с ГГ, а также карбида кальция, красок, масел и жиров не разрешается.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666. При обращении с порожними баллонами из-под кислорода или ГГ должны соблюдаться такие же меры безопасности, как и с наполненными баллонами.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667. При проведении газосварочных или газорезательных работ запрещается:</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работать от одного водяного затвора двум сварщикам;</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производить продувку шланга для ГГ кислородом и кислородного шланга ГГ, а также взаимозаменять шланги при работе;</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пользоваться шлангами, длина которых превышает 30 м, а при производстве монтажных работ - 40 м;</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перекручивать, заламывать или зажимать газоподводящие шланги;</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переносить генератор при наличии в газосборнике ацетилена;</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B6B01" w:rsidRPr="005B5E1E" w:rsidRDefault="009B6B01" w:rsidP="009B6B01">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668. Полы в помещениях, где организованы постоянные места проведения сварочных работ, должны быть выполнены из негорючих материалов. Допускается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669. Не разрешается использовать провода без изоляции или с поврежденной изоляцией, а также применять нестандартные аппараты защиты.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670. Соединять сварочные провода следует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должно выполняться при помощи медных кабельных наконечников, скрепленных болтами с шайбами.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671. Провода, подключенные к сварочным аппаратам, распределительным щитам и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672. Кабели (провода) электросварочных машин должны располагаться от трубопроводов кислорода на расстоянии не менее 0,5 м, а от трубопроводов ацетилена и других ГГ - не менее 1 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673. 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674.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675.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676.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должна быть сделана из негорючего диэлектрического и теплоизолирующего материала.</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677. Электроды, применяемые при сварке, должны быть заводского изготовления и соответствовать номинальной величине сварочного тока.</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При смене электродов их остатки (огарки) следует помещать в специальный металлический ящик, устанавливаемый у места сварочных работ.</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678. 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679. Чистка агрегата и пусковой аппаратуры должна производиться ежедневно после окончания работы. Техническое обслуживание и планово-предупредительный ремонт сварочного оборудования должны производиться в соответствии с графиком.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680. Питание дуги в установках для атомно-водородной сварки должно обеспечиваться от отдельного трансформатора. Непосредственное питание дуги от распределительной сети через регулятор тока любого типа не допускается.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681. При атомно-водородной сварке в горелке должно быть предусмотрено автоматическое отключение напряжения и прекращение подачи водорода в случае разрыва цепи.</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Оставлять включенные горелки без присмотра не разрешается.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682. При проведении электросварочных работ во взрывопожароопасных зонах:</w:t>
      </w:r>
    </w:p>
    <w:p w:rsidR="009B6B01" w:rsidRPr="005B5E1E" w:rsidRDefault="009B6B01" w:rsidP="009B6B01">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рекомендуется использовать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p w:rsidR="009B6B01" w:rsidRPr="005B5E1E" w:rsidRDefault="009B6B01" w:rsidP="009B6B01">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в пожароопасных зонах класса П-II труднодоступные для очистки от пыли места рекомендуется обрабатывать двухпроцентным раствором пенообразователя из расчета 1 л раствора на 1 м2;</w:t>
      </w:r>
    </w:p>
    <w:p w:rsidR="009B6B01" w:rsidRPr="005B5E1E" w:rsidRDefault="009B6B01" w:rsidP="009B6B01">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сварку в вертикальном и потолочном положении необходимо выполнять электродами диаметром не более 4 мм. При этом величина сварочного тока должна быть на 20% ниже, чем при сварке в нижнем горизонтальном положении;</w:t>
      </w:r>
    </w:p>
    <w:p w:rsidR="009B6B01" w:rsidRPr="005B5E1E" w:rsidRDefault="009B6B01" w:rsidP="009B6B01">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перед включением электросварочной установки следует убедиться в отсутствии электрода в электрододержателе.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683. При бензо- и керосинорезательных работах рабочее место должно быть организовано так же, как при электросварочных работах. Особое внимание следует обращать на предотвращение разлива и правильное хранение ЛВЖ и ГЖ, соблюдение режима резки и ухода за бачком с горючим.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684. Хранение запаса горючего на месте проведения бензо- и керосинорезательных работ допускается в количестве не более сменной потребности. Горючее следует хранить в исправной небьющейся плотно закрывающейся специальной таре на расстоянии не менее 10 м от места производства огневых работ.</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685. Для бензо- и керосинорезательных работ следует применять горючее без посторонних примесей и воды. Заполнять бачок горючим более 3/4 его объема не допускается.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686. Бачок для горючего должен быть исправным и герметичным. Бачки, не прошедшие гидроиспытаний давлением 1 МПа, имеющие течь горючей смеси, неисправный насос или манометр, к эксплуатации не допускаются.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687. Перед началом работ необходимо проверить исправность арматуры бензо- и керосинореза, плотность соединений шлангов на ниппелях, исправность резьбы в накидных гайках и головках.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688. Разогревать испаритель резака посредством зажигания налитой на рабочем месте ЛВЖ или ГЖ не разрешается.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689. Бачок с горючим должен находиться не ближе 5 м от баллонов с кислородом и от источника открытого огня и не ближе 3 м от рабочего места. При этом бачок должен быть расположен так, чтобы на него не попадали пламя и искры при работе.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690. При проведении бензо- и керосинорезательных работ запрещается:</w:t>
      </w:r>
    </w:p>
    <w:p w:rsidR="009B6B01" w:rsidRPr="005B5E1E" w:rsidRDefault="009B6B01" w:rsidP="009B6B01">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иметь давление воздуха в бачке с горючим, превышающее рабочее давление кислорода в резаке;</w:t>
      </w:r>
    </w:p>
    <w:p w:rsidR="009B6B01" w:rsidRPr="005B5E1E" w:rsidRDefault="009B6B01" w:rsidP="009B6B01">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перегревать испаритель резака, а также подвешивать резак во время работы вертикально, головкой вверх;</w:t>
      </w:r>
    </w:p>
    <w:p w:rsidR="009B6B01" w:rsidRPr="005B5E1E" w:rsidRDefault="009B6B01" w:rsidP="009B6B01">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зажимать, перекручивать или заламывать шланги, подающие кислород или горючее к резаку;</w:t>
      </w:r>
    </w:p>
    <w:p w:rsidR="009B6B01" w:rsidRPr="005B5E1E" w:rsidRDefault="009B6B01" w:rsidP="009B6B01">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использовать кислородные шланги для подвода бензина или керосина к резаку.</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691. Рабочее место при проведении паяльных работ должно быть очищено от горючих материалов, а находящиеся на расстоянии менее 5 м конструкции из горючих материалов должны быть защищены экранами из негорючих материалов или политы водой (водным раствором пенообразователя и т.п.).</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692. Паяльные лампы необходимо содержать в полной исправности и не реже одного раза в месяц проверять их на прочность и герметичность с занесением результатов и даты проверки в специальный журнал. Кроме того, не реже одного раза в год должны проводиться их контрольные гидроиспытания.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693. Каждая паяльная лампа должна иметь паспорт с указанием результатов заводских гидроиспытаний и допускаемого рабочего давления. Предохранительные клапаны должны быть отрегулированы на заданное давление, а манометры на лампах находиться в исправном состоянии.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694. Заправлять паяльные лампы горючим и разжигать их следует в специально отведенных для этих целей местах.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695. Для предотвращения выброса пламени из паяльной лампы заправляемое в лампу горючее должно быть очищено от посторонних примесей и воды.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696. Во избежание взрыва паяльной лампы запрещается:</w:t>
      </w:r>
    </w:p>
    <w:p w:rsidR="009B6B01" w:rsidRPr="005B5E1E" w:rsidRDefault="009B6B01" w:rsidP="009B6B01">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применять в качестве горючего для ламп, работающих на керосине, бензин или смеси бензина с керосином;</w:t>
      </w:r>
    </w:p>
    <w:p w:rsidR="009B6B01" w:rsidRPr="005B5E1E" w:rsidRDefault="009B6B01" w:rsidP="009B6B01">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повышать давление в резервуаре лампы при накачке воздуха более допустимого рабочего давления, указанного в паспорте;</w:t>
      </w:r>
    </w:p>
    <w:p w:rsidR="009B6B01" w:rsidRPr="005B5E1E" w:rsidRDefault="009B6B01" w:rsidP="009B6B01">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заполнять лампу горючим более чем на 3/4 объема ее резервуара;</w:t>
      </w:r>
    </w:p>
    <w:p w:rsidR="009B6B01" w:rsidRPr="005B5E1E" w:rsidRDefault="009B6B01" w:rsidP="009B6B01">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отвертывать воздушный винт и наливную пробку, когда лампа горит или еще не остыла;</w:t>
      </w:r>
    </w:p>
    <w:p w:rsidR="009B6B01" w:rsidRPr="005B5E1E" w:rsidRDefault="009B6B01" w:rsidP="009B6B01">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5B5E1E">
        <w:rPr>
          <w:rFonts w:ascii="Times New Roman" w:hAnsi="Times New Roman" w:cs="Times New Roman"/>
          <w:sz w:val="24"/>
          <w:szCs w:val="24"/>
        </w:rPr>
        <w:t>ремонтировать лампу, а также выливать из нее или заправлять ее горючим вблизи открытого огня (в том числе, горящей спички, сигареты и т.п.).</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outlineLvl w:val="1"/>
        <w:rPr>
          <w:rFonts w:ascii="Times New Roman" w:hAnsi="Times New Roman" w:cs="Times New Roman"/>
          <w:sz w:val="24"/>
          <w:szCs w:val="24"/>
        </w:rPr>
      </w:pPr>
      <w:r w:rsidRPr="005B5E1E">
        <w:rPr>
          <w:rFonts w:ascii="Times New Roman" w:hAnsi="Times New Roman" w:cs="Times New Roman"/>
          <w:sz w:val="24"/>
          <w:szCs w:val="24"/>
        </w:rPr>
        <w:t>[2] Приложение 3 Определение необходимого количества первичных средств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8. В общественных зданиях и сооружениях на каждом этаже должны размещаться не менее двух ручных огнетушителей.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11. Огнетушители, отправленные с предприятия на перезарядку, должны заменяться соответствующим количеством заряженных огнетушителей.</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Учет проверки наличия и состояния первичных средств пожаротушения следует вести в специальном журнале произвольной формы.</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17. Огнетушители должны всегда содержаться в исправном состоянии, периодически осматриваться, проверяться и своевременно перезаряжаться.</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18. В зимнее время (при температуре ниже 1 град. С) огнетушители с зарядом на водной основе необходимо хранить в отапливаемых помещениях.</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21.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23. Бочки для хранения воды, устанавливаемые рядом с пожарным щитом, должны иметь объем не менее 0,2 м3 и комплектоваться ведрами. Ящики для песка должны иметь объем 0,5; 1,0 или 3,0 м3 и комплектоваться совковой лопатой. Конструкция ящика должна обеспечивать удобство извлечения песка и исключать попадание осадков.</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24. Ящики с песком, как правило, должны устанавливать со щитами в помещениях или на открытых площадках, где возможен розлив легковоспламеняющихся или горючих жидкостей.</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м3 на каждые 500 м2 защищаемой площади, а для помещений и наружных технологических установок категории Г и Д не менее 0,5 м3 на каждую 1000 м2 защищаемой площади.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25. Асбестовые полотна, грубошерстные ткани или войлок должны быть размером не менее 1 x 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9B6B01" w:rsidRPr="005B5E1E"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 выполняется.</w:t>
      </w:r>
    </w:p>
    <w:p w:rsidR="009B6B01" w:rsidRPr="005B5E1E" w:rsidRDefault="009B6B01" w:rsidP="009B6B01">
      <w:pPr>
        <w:pStyle w:val="ConsPlusNormal"/>
        <w:widowControl/>
        <w:spacing w:after="120"/>
        <w:ind w:firstLine="567"/>
        <w:jc w:val="both"/>
        <w:rPr>
          <w:rFonts w:ascii="Times New Roman" w:hAnsi="Times New Roman" w:cs="Times New Roman"/>
          <w:sz w:val="24"/>
          <w:szCs w:val="24"/>
        </w:rPr>
      </w:pPr>
      <w:r w:rsidRPr="005B5E1E">
        <w:rPr>
          <w:rFonts w:ascii="Times New Roman" w:hAnsi="Times New Roman" w:cs="Times New Roman"/>
          <w:sz w:val="24"/>
          <w:szCs w:val="24"/>
        </w:rPr>
        <w:t>[2] 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B6B01" w:rsidRPr="00403B96" w:rsidRDefault="009B6B01" w:rsidP="009B6B01">
      <w:pPr>
        <w:pStyle w:val="ConsPlusNormal"/>
        <w:widowControl/>
        <w:spacing w:after="120"/>
        <w:ind w:firstLine="567"/>
        <w:jc w:val="both"/>
        <w:rPr>
          <w:rFonts w:ascii="Times New Roman" w:hAnsi="Times New Roman" w:cs="Times New Roman"/>
          <w:b/>
          <w:bCs/>
          <w:sz w:val="24"/>
          <w:szCs w:val="24"/>
        </w:rPr>
      </w:pPr>
      <w:r w:rsidRPr="005B5E1E">
        <w:rPr>
          <w:rFonts w:ascii="Times New Roman" w:hAnsi="Times New Roman" w:cs="Times New Roman"/>
          <w:b/>
          <w:bCs/>
          <w:sz w:val="24"/>
          <w:szCs w:val="24"/>
        </w:rPr>
        <w:t>Требование</w:t>
      </w:r>
      <w:r w:rsidRPr="005B5E1E">
        <w:rPr>
          <w:rFonts w:ascii="Times New Roman" w:hAnsi="Times New Roman" w:cs="Times New Roman"/>
          <w:b/>
          <w:bCs/>
          <w:sz w:val="24"/>
          <w:szCs w:val="24"/>
          <w:lang w:val="en-US"/>
        </w:rPr>
        <w:t xml:space="preserve"> </w:t>
      </w:r>
      <w:r w:rsidRPr="005B5E1E">
        <w:rPr>
          <w:rFonts w:ascii="Times New Roman" w:hAnsi="Times New Roman" w:cs="Times New Roman"/>
          <w:b/>
          <w:bCs/>
          <w:sz w:val="24"/>
          <w:szCs w:val="24"/>
        </w:rPr>
        <w:t>выполняется</w:t>
      </w:r>
      <w:r w:rsidRPr="005B5E1E">
        <w:rPr>
          <w:rFonts w:ascii="Times New Roman" w:hAnsi="Times New Roman" w:cs="Times New Roman"/>
          <w:b/>
          <w:bCs/>
          <w:sz w:val="24"/>
          <w:szCs w:val="24"/>
          <w:lang w:val="en-US"/>
        </w:rPr>
        <w:t>.</w:t>
      </w:r>
    </w:p>
    <w:p w:rsidR="009B6B01" w:rsidRPr="00FF21AE" w:rsidRDefault="009B6B01" w:rsidP="009B6B01">
      <w:pPr>
        <w:pStyle w:val="ConsPlusNormal"/>
        <w:widowControl/>
        <w:spacing w:after="120"/>
        <w:ind w:firstLine="567"/>
        <w:jc w:val="both"/>
        <w:rPr>
          <w:rFonts w:ascii="Times New Roman" w:hAnsi="Times New Roman" w:cs="Times New Roman"/>
          <w:sz w:val="24"/>
          <w:szCs w:val="24"/>
        </w:rPr>
      </w:pPr>
    </w:p>
    <w:p w:rsidR="0035484C" w:rsidRPr="0035484C" w:rsidRDefault="0035484C" w:rsidP="00350768">
      <w:pPr>
        <w:pStyle w:val="ConsPlusNormal"/>
        <w:widowControl/>
        <w:spacing w:after="120"/>
        <w:jc w:val="both"/>
        <w:rPr>
          <w:rFonts w:ascii="Times New Roman" w:hAnsi="Times New Roman" w:cs="Times New Roman"/>
          <w:sz w:val="24"/>
          <w:szCs w:val="24"/>
          <w:lang w:val="en-GB"/>
        </w:rPr>
      </w:pPr>
    </w:p>
    <w:p w:rsidR="0035484C" w:rsidRDefault="0035484C" w:rsidP="00350768">
      <w:pPr>
        <w:pStyle w:val="ConsPlusNormal"/>
        <w:widowControl/>
        <w:spacing w:after="120"/>
        <w:jc w:val="both"/>
        <w:rPr>
          <w:rFonts w:ascii="Times New Roman" w:hAnsi="Times New Roman" w:cs="Times New Roman"/>
          <w:sz w:val="24"/>
          <w:szCs w:val="24"/>
        </w:rPr>
      </w:pPr>
    </w:p>
    <w:p w:rsidR="00BA66C2" w:rsidRDefault="00BA66C2" w:rsidP="00350768">
      <w:pPr>
        <w:pStyle w:val="ConsPlusNormal"/>
        <w:widowControl/>
        <w:spacing w:after="120"/>
        <w:jc w:val="both"/>
        <w:rPr>
          <w:rFonts w:ascii="Times New Roman" w:hAnsi="Times New Roman" w:cs="Times New Roman"/>
          <w:sz w:val="24"/>
          <w:szCs w:val="24"/>
        </w:rPr>
      </w:pPr>
    </w:p>
    <w:p w:rsidR="00BA66C2" w:rsidRDefault="00BA66C2" w:rsidP="00350768">
      <w:pPr>
        <w:pStyle w:val="ConsPlusNormal"/>
        <w:widowControl/>
        <w:spacing w:after="120"/>
        <w:jc w:val="both"/>
        <w:rPr>
          <w:rFonts w:ascii="Times New Roman" w:hAnsi="Times New Roman" w:cs="Times New Roman"/>
          <w:sz w:val="24"/>
          <w:szCs w:val="24"/>
        </w:rPr>
      </w:pPr>
    </w:p>
    <w:p w:rsidR="00BA66C2" w:rsidRPr="00BA66C2" w:rsidRDefault="00BA66C2" w:rsidP="00350768">
      <w:pPr>
        <w:pStyle w:val="ConsPlusNormal"/>
        <w:widowControl/>
        <w:spacing w:after="120"/>
        <w:jc w:val="both"/>
        <w:rPr>
          <w:rFonts w:ascii="Times New Roman" w:hAnsi="Times New Roman" w:cs="Times New Roman"/>
          <w:sz w:val="24"/>
          <w:szCs w:val="24"/>
        </w:rPr>
      </w:pPr>
    </w:p>
    <w:p w:rsidR="0035484C" w:rsidRPr="0035484C" w:rsidRDefault="0035484C" w:rsidP="00350768">
      <w:pPr>
        <w:pStyle w:val="ConsPlusNormal"/>
        <w:widowControl/>
        <w:spacing w:after="120"/>
        <w:jc w:val="both"/>
        <w:rPr>
          <w:rFonts w:ascii="Times New Roman" w:hAnsi="Times New Roman" w:cs="Times New Roman"/>
          <w:sz w:val="24"/>
          <w:szCs w:val="24"/>
          <w:lang w:val="en-GB"/>
        </w:rPr>
      </w:pPr>
    </w:p>
    <w:p w:rsidR="00554D7D" w:rsidRPr="0035484C" w:rsidRDefault="0084790F">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rPr>
        <w:t>Настоящую декларацию разработал</w:t>
      </w:r>
    </w:p>
    <w:p w:rsidR="0084790F" w:rsidRPr="0035484C" w:rsidRDefault="0084790F">
      <w:pPr>
        <w:pStyle w:val="ConsPlusNormal"/>
        <w:widowControl/>
        <w:ind w:firstLine="0"/>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1641"/>
        <w:gridCol w:w="3285"/>
      </w:tblGrid>
      <w:tr w:rsidR="0084790F" w:rsidRPr="0035484C">
        <w:tc>
          <w:tcPr>
            <w:tcW w:w="4928" w:type="dxa"/>
            <w:tcBorders>
              <w:bottom w:val="single" w:sz="4" w:space="0" w:color="auto"/>
            </w:tcBorders>
          </w:tcPr>
          <w:p w:rsidR="0084790F" w:rsidRPr="0035484C" w:rsidRDefault="0084790F" w:rsidP="00D1145C">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Должность, фамилия, инициалы</w:t>
            </w:r>
            <w:r w:rsidRPr="0035484C">
              <w:rPr>
                <w:rFonts w:ascii="Times New Roman" w:hAnsi="Times New Roman" w:cs="Times New Roman"/>
                <w:sz w:val="24"/>
                <w:szCs w:val="24"/>
                <w:lang w:val="en-GB"/>
              </w:rPr>
              <w:t>]</w:t>
            </w:r>
          </w:p>
        </w:tc>
        <w:tc>
          <w:tcPr>
            <w:tcW w:w="1641" w:type="dxa"/>
          </w:tcPr>
          <w:p w:rsidR="0084790F" w:rsidRPr="0035484C" w:rsidRDefault="0084790F" w:rsidP="00D1145C">
            <w:pPr>
              <w:pStyle w:val="ConsPlusNormal"/>
              <w:widowControl/>
              <w:ind w:firstLine="0"/>
              <w:jc w:val="both"/>
              <w:rPr>
                <w:rFonts w:ascii="Times New Roman" w:hAnsi="Times New Roman" w:cs="Times New Roman"/>
                <w:sz w:val="24"/>
                <w:szCs w:val="24"/>
              </w:rPr>
            </w:pPr>
          </w:p>
        </w:tc>
        <w:tc>
          <w:tcPr>
            <w:tcW w:w="3285" w:type="dxa"/>
            <w:tcBorders>
              <w:bottom w:val="single" w:sz="4" w:space="0" w:color="auto"/>
            </w:tcBorders>
          </w:tcPr>
          <w:p w:rsidR="0084790F" w:rsidRPr="0035484C" w:rsidRDefault="0084790F" w:rsidP="0084790F">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Подпись</w:t>
            </w:r>
            <w:r w:rsidRPr="0035484C">
              <w:rPr>
                <w:rFonts w:ascii="Times New Roman" w:hAnsi="Times New Roman" w:cs="Times New Roman"/>
                <w:sz w:val="24"/>
                <w:szCs w:val="24"/>
                <w:lang w:val="en-GB"/>
              </w:rPr>
              <w:t>]</w:t>
            </w:r>
          </w:p>
        </w:tc>
      </w:tr>
      <w:tr w:rsidR="00574ED7" w:rsidRPr="0035484C">
        <w:tc>
          <w:tcPr>
            <w:tcW w:w="4928" w:type="dxa"/>
            <w:tcBorders>
              <w:top w:val="single" w:sz="4" w:space="0" w:color="auto"/>
            </w:tcBorders>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Borders>
              <w:top w:val="single" w:sz="4" w:space="0" w:color="auto"/>
            </w:tcBorders>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rsidRPr="0035484C">
        <w:tc>
          <w:tcPr>
            <w:tcW w:w="4928" w:type="dxa"/>
          </w:tcPr>
          <w:p w:rsidR="00574ED7" w:rsidRPr="0035484C" w:rsidRDefault="00862EAD" w:rsidP="00D1145C">
            <w:pPr>
              <w:pStyle w:val="ConsPlusNormal"/>
              <w:widowControl/>
              <w:ind w:firstLine="0"/>
              <w:jc w:val="both"/>
              <w:rPr>
                <w:rFonts w:ascii="Times New Roman" w:hAnsi="Times New Roman" w:cs="Times New Roman"/>
                <w:sz w:val="24"/>
                <w:szCs w:val="24"/>
                <w:lang w:val="en-GB"/>
              </w:rPr>
            </w:pPr>
            <w:r w:rsidRPr="0035484C">
              <w:rPr>
                <w:rFonts w:ascii="Times New Roman" w:hAnsi="Times New Roman" w:cs="Times New Roman"/>
                <w:sz w:val="24"/>
                <w:szCs w:val="24"/>
              </w:rPr>
              <w:t>"__" __________________ 20__ г.</w:t>
            </w: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tc>
          <w:tcPr>
            <w:tcW w:w="4928" w:type="dxa"/>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Default="00862EAD" w:rsidP="00862EAD">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rPr>
              <w:t>М.П.</w:t>
            </w:r>
          </w:p>
        </w:tc>
        <w:tc>
          <w:tcPr>
            <w:tcW w:w="3285" w:type="dxa"/>
          </w:tcPr>
          <w:p w:rsidR="00574ED7" w:rsidRDefault="00574ED7" w:rsidP="0084790F">
            <w:pPr>
              <w:pStyle w:val="ConsPlusNormal"/>
              <w:widowControl/>
              <w:ind w:firstLine="0"/>
              <w:jc w:val="center"/>
              <w:rPr>
                <w:rFonts w:ascii="Times New Roman" w:hAnsi="Times New Roman" w:cs="Times New Roman"/>
                <w:sz w:val="24"/>
                <w:szCs w:val="24"/>
                <w:lang w:val="en-GB"/>
              </w:rPr>
            </w:pPr>
          </w:p>
        </w:tc>
      </w:tr>
    </w:tbl>
    <w:p w:rsidR="0084790F" w:rsidRDefault="0084790F">
      <w:pPr>
        <w:pStyle w:val="ConsPlusNormal"/>
        <w:widowControl/>
        <w:ind w:firstLine="0"/>
        <w:jc w:val="both"/>
        <w:rPr>
          <w:rFonts w:ascii="Times New Roman" w:hAnsi="Times New Roman" w:cs="Times New Roman"/>
          <w:sz w:val="24"/>
          <w:szCs w:val="24"/>
        </w:rPr>
      </w:pPr>
    </w:p>
    <w:p w:rsidR="0084790F" w:rsidRDefault="0084790F">
      <w:pPr>
        <w:pStyle w:val="ConsPlusNormal"/>
        <w:widowControl/>
        <w:ind w:firstLine="0"/>
        <w:jc w:val="both"/>
        <w:rPr>
          <w:rFonts w:ascii="Times New Roman" w:hAnsi="Times New Roman" w:cs="Times New Roman"/>
          <w:sz w:val="24"/>
          <w:szCs w:val="24"/>
        </w:rPr>
      </w:pPr>
    </w:p>
    <w:p w:rsidR="00554D7D" w:rsidRDefault="00554D7D" w:rsidP="0084790F">
      <w:pPr>
        <w:pStyle w:val="ConsPlusNormal"/>
        <w:widowControl/>
        <w:ind w:firstLine="0"/>
        <w:jc w:val="center"/>
        <w:rPr>
          <w:rFonts w:ascii="Times New Roman" w:hAnsi="Times New Roman" w:cs="Times New Roman"/>
          <w:sz w:val="24"/>
          <w:szCs w:val="24"/>
        </w:rPr>
      </w:pPr>
    </w:p>
    <w:sectPr w:rsidR="00554D7D" w:rsidSect="000C013E">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36" w:rsidRDefault="00F71A36" w:rsidP="0084790F">
      <w:pPr>
        <w:pStyle w:val="ConsPlusNormal"/>
      </w:pPr>
      <w:r>
        <w:separator/>
      </w:r>
    </w:p>
  </w:endnote>
  <w:endnote w:type="continuationSeparator" w:id="0">
    <w:p w:rsidR="00F71A36" w:rsidRDefault="00F71A36" w:rsidP="0084790F">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tc>
        <w:tcPr>
          <w:tcW w:w="9854" w:type="dxa"/>
          <w:tcBorders>
            <w:top w:val="single" w:sz="4" w:space="0" w:color="auto"/>
          </w:tcBorders>
        </w:tcPr>
        <w:p w:rsidR="009F6FBD" w:rsidRDefault="009F6FBD" w:rsidP="00D261A2">
          <w:pPr>
            <w:pStyle w:val="a6"/>
            <w:jc w:val="center"/>
            <w:rPr>
              <w:i/>
              <w:iCs/>
              <w:sz w:val="20"/>
              <w:szCs w:val="20"/>
            </w:rPr>
          </w:pPr>
          <w:r w:rsidRPr="00D261A2">
            <w:rPr>
              <w:i/>
              <w:iCs/>
              <w:sz w:val="20"/>
              <w:szCs w:val="20"/>
            </w:rPr>
            <w:t xml:space="preserve">стр. </w:t>
          </w:r>
          <w:r w:rsidRPr="00D261A2">
            <w:rPr>
              <w:i/>
              <w:iCs/>
              <w:sz w:val="20"/>
              <w:szCs w:val="20"/>
            </w:rPr>
            <w:fldChar w:fldCharType="begin"/>
          </w:r>
          <w:r w:rsidRPr="00D261A2">
            <w:rPr>
              <w:i/>
              <w:iCs/>
              <w:sz w:val="20"/>
              <w:szCs w:val="20"/>
            </w:rPr>
            <w:instrText xml:space="preserve"> PAGE </w:instrText>
          </w:r>
          <w:r w:rsidRPr="00D261A2">
            <w:rPr>
              <w:i/>
              <w:iCs/>
              <w:sz w:val="20"/>
              <w:szCs w:val="20"/>
            </w:rPr>
            <w:fldChar w:fldCharType="separate"/>
          </w:r>
          <w:r w:rsidR="008A5B7F">
            <w:rPr>
              <w:i/>
              <w:iCs/>
              <w:noProof/>
              <w:sz w:val="20"/>
              <w:szCs w:val="20"/>
            </w:rPr>
            <w:t>2</w:t>
          </w:r>
          <w:r w:rsidRPr="00D261A2">
            <w:rPr>
              <w:i/>
              <w:iCs/>
              <w:sz w:val="20"/>
              <w:szCs w:val="20"/>
            </w:rPr>
            <w:fldChar w:fldCharType="end"/>
          </w:r>
          <w:r w:rsidRPr="00D261A2">
            <w:rPr>
              <w:i/>
              <w:iCs/>
              <w:sz w:val="20"/>
              <w:szCs w:val="20"/>
            </w:rPr>
            <w:t xml:space="preserve"> из </w:t>
          </w:r>
          <w:r w:rsidRPr="00D261A2">
            <w:rPr>
              <w:i/>
              <w:iCs/>
              <w:sz w:val="20"/>
              <w:szCs w:val="20"/>
            </w:rPr>
            <w:fldChar w:fldCharType="begin"/>
          </w:r>
          <w:r w:rsidRPr="00D261A2">
            <w:rPr>
              <w:i/>
              <w:iCs/>
              <w:sz w:val="20"/>
              <w:szCs w:val="20"/>
            </w:rPr>
            <w:instrText xml:space="preserve"> NUMPAGES </w:instrText>
          </w:r>
          <w:r w:rsidRPr="00D261A2">
            <w:rPr>
              <w:i/>
              <w:iCs/>
              <w:sz w:val="20"/>
              <w:szCs w:val="20"/>
            </w:rPr>
            <w:fldChar w:fldCharType="separate"/>
          </w:r>
          <w:r w:rsidR="008A5B7F">
            <w:rPr>
              <w:i/>
              <w:iCs/>
              <w:noProof/>
              <w:sz w:val="20"/>
              <w:szCs w:val="20"/>
            </w:rPr>
            <w:t>2</w:t>
          </w:r>
          <w:r w:rsidRPr="00D261A2">
            <w:rPr>
              <w:i/>
              <w:iCs/>
              <w:sz w:val="20"/>
              <w:szCs w:val="20"/>
            </w:rPr>
            <w:fldChar w:fldCharType="end"/>
          </w:r>
        </w:p>
      </w:tc>
    </w:tr>
  </w:tbl>
  <w:p w:rsidR="00D261A2" w:rsidRPr="00D261A2" w:rsidRDefault="00D261A2" w:rsidP="009F6FB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36" w:rsidRDefault="00F71A36" w:rsidP="0084790F">
      <w:pPr>
        <w:pStyle w:val="ConsPlusNormal"/>
      </w:pPr>
      <w:r>
        <w:separator/>
      </w:r>
    </w:p>
  </w:footnote>
  <w:footnote w:type="continuationSeparator" w:id="0">
    <w:p w:rsidR="00F71A36" w:rsidRDefault="00F71A36" w:rsidP="0084790F">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jc w:val="center"/>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rsidRPr="009F6FBD">
      <w:trPr>
        <w:jc w:val="center"/>
      </w:trPr>
      <w:tc>
        <w:tcPr>
          <w:tcW w:w="9854" w:type="dxa"/>
          <w:tcBorders>
            <w:bottom w:val="single" w:sz="4" w:space="0" w:color="auto"/>
          </w:tcBorders>
        </w:tcPr>
        <w:p w:rsidR="009F6FBD" w:rsidRPr="009F6FBD" w:rsidRDefault="009F6FBD" w:rsidP="009F6FBD">
          <w:pPr>
            <w:pStyle w:val="a4"/>
            <w:jc w:val="center"/>
            <w:rPr>
              <w:i/>
              <w:iCs/>
              <w:sz w:val="20"/>
              <w:szCs w:val="20"/>
            </w:rPr>
          </w:pPr>
          <w:r w:rsidRPr="009F6FBD">
            <w:rPr>
              <w:i/>
              <w:iCs/>
              <w:sz w:val="20"/>
              <w:szCs w:val="20"/>
            </w:rPr>
            <w:t>Декларация пожарной безопасности</w:t>
          </w:r>
        </w:p>
      </w:tc>
    </w:tr>
  </w:tbl>
  <w:p w:rsidR="009F6FBD" w:rsidRDefault="009F6F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26D"/>
    <w:multiLevelType w:val="hybridMultilevel"/>
    <w:tmpl w:val="22A0B78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7656C81"/>
    <w:multiLevelType w:val="hybridMultilevel"/>
    <w:tmpl w:val="B216768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19A33C00"/>
    <w:multiLevelType w:val="hybridMultilevel"/>
    <w:tmpl w:val="282C9F6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1D0B5396"/>
    <w:multiLevelType w:val="hybridMultilevel"/>
    <w:tmpl w:val="C13E0F7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F0F4648"/>
    <w:multiLevelType w:val="hybridMultilevel"/>
    <w:tmpl w:val="FB4AFD6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2E8F61D2"/>
    <w:multiLevelType w:val="hybridMultilevel"/>
    <w:tmpl w:val="DCBA4A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473E4975"/>
    <w:multiLevelType w:val="hybridMultilevel"/>
    <w:tmpl w:val="AF9C81C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4BF41F1E"/>
    <w:multiLevelType w:val="hybridMultilevel"/>
    <w:tmpl w:val="0E68254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4FCC05E1"/>
    <w:multiLevelType w:val="hybridMultilevel"/>
    <w:tmpl w:val="FCCE11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4DF46A7"/>
    <w:multiLevelType w:val="hybridMultilevel"/>
    <w:tmpl w:val="92F0A88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5A4B40D9"/>
    <w:multiLevelType w:val="hybridMultilevel"/>
    <w:tmpl w:val="041E4D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5EBA5E22"/>
    <w:multiLevelType w:val="hybridMultilevel"/>
    <w:tmpl w:val="202480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B880F8A"/>
    <w:multiLevelType w:val="hybridMultilevel"/>
    <w:tmpl w:val="9516FB0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6BAC660C"/>
    <w:multiLevelType w:val="hybridMultilevel"/>
    <w:tmpl w:val="29C0213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nsid w:val="6D925148"/>
    <w:multiLevelType w:val="hybridMultilevel"/>
    <w:tmpl w:val="20547D0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76B60457"/>
    <w:multiLevelType w:val="hybridMultilevel"/>
    <w:tmpl w:val="5056622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nsid w:val="78FD5196"/>
    <w:multiLevelType w:val="hybridMultilevel"/>
    <w:tmpl w:val="765E86C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7E1E20FD"/>
    <w:multiLevelType w:val="hybridMultilevel"/>
    <w:tmpl w:val="A77EF78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7EFB4942"/>
    <w:multiLevelType w:val="hybridMultilevel"/>
    <w:tmpl w:val="3CF84F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7F0420C0"/>
    <w:multiLevelType w:val="hybridMultilevel"/>
    <w:tmpl w:val="8A488D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8"/>
  </w:num>
  <w:num w:numId="2">
    <w:abstractNumId w:val="5"/>
  </w:num>
  <w:num w:numId="3">
    <w:abstractNumId w:val="3"/>
  </w:num>
  <w:num w:numId="4">
    <w:abstractNumId w:val="19"/>
  </w:num>
  <w:num w:numId="5">
    <w:abstractNumId w:val="4"/>
  </w:num>
  <w:num w:numId="6">
    <w:abstractNumId w:val="10"/>
  </w:num>
  <w:num w:numId="7">
    <w:abstractNumId w:val="0"/>
  </w:num>
  <w:num w:numId="8">
    <w:abstractNumId w:val="13"/>
  </w:num>
  <w:num w:numId="9">
    <w:abstractNumId w:val="11"/>
  </w:num>
  <w:num w:numId="10">
    <w:abstractNumId w:val="2"/>
  </w:num>
  <w:num w:numId="11">
    <w:abstractNumId w:val="17"/>
  </w:num>
  <w:num w:numId="12">
    <w:abstractNumId w:val="15"/>
  </w:num>
  <w:num w:numId="13">
    <w:abstractNumId w:val="18"/>
  </w:num>
  <w:num w:numId="14">
    <w:abstractNumId w:val="12"/>
  </w:num>
  <w:num w:numId="15">
    <w:abstractNumId w:val="6"/>
  </w:num>
  <w:num w:numId="16">
    <w:abstractNumId w:val="7"/>
  </w:num>
  <w:num w:numId="17">
    <w:abstractNumId w:val="14"/>
  </w:num>
  <w:num w:numId="18">
    <w:abstractNumId w:val="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F"/>
    <w:rsid w:val="000965BE"/>
    <w:rsid w:val="000C013E"/>
    <w:rsid w:val="00250C7C"/>
    <w:rsid w:val="002519D1"/>
    <w:rsid w:val="002A7DCF"/>
    <w:rsid w:val="002F419F"/>
    <w:rsid w:val="00303AE0"/>
    <w:rsid w:val="00350768"/>
    <w:rsid w:val="0035484C"/>
    <w:rsid w:val="00397B79"/>
    <w:rsid w:val="003E1278"/>
    <w:rsid w:val="00403B96"/>
    <w:rsid w:val="00550EED"/>
    <w:rsid w:val="00554D7D"/>
    <w:rsid w:val="00574ED7"/>
    <w:rsid w:val="005B5E1E"/>
    <w:rsid w:val="007059FA"/>
    <w:rsid w:val="007F320F"/>
    <w:rsid w:val="00835E8F"/>
    <w:rsid w:val="0084790F"/>
    <w:rsid w:val="00862EAD"/>
    <w:rsid w:val="008A5B7F"/>
    <w:rsid w:val="0092444F"/>
    <w:rsid w:val="00974546"/>
    <w:rsid w:val="00990440"/>
    <w:rsid w:val="009B6B01"/>
    <w:rsid w:val="009D1E11"/>
    <w:rsid w:val="009D7F61"/>
    <w:rsid w:val="009F6FBD"/>
    <w:rsid w:val="00AD6AA3"/>
    <w:rsid w:val="00BA66C2"/>
    <w:rsid w:val="00BC6D90"/>
    <w:rsid w:val="00D1145C"/>
    <w:rsid w:val="00D261A2"/>
    <w:rsid w:val="00DF7A6C"/>
    <w:rsid w:val="00E024F9"/>
    <w:rsid w:val="00F60869"/>
    <w:rsid w:val="00F71A36"/>
    <w:rsid w:val="00FF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25136</Words>
  <Characters>143278</Characters>
  <Application>Microsoft Office Word</Application>
  <DocSecurity>0</DocSecurity>
  <Lines>1193</Lines>
  <Paragraphs>336</Paragraphs>
  <ScaleCrop>false</ScaleCrop>
  <Company>HOME</Company>
  <LinksUpToDate>false</LinksUpToDate>
  <CharactersWithSpaces>168078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23 марта 2009 г</dc:title>
  <dc:creator>ConsultantPlus</dc:creator>
  <cp:lastModifiedBy>Рабочий</cp:lastModifiedBy>
  <cp:revision>2</cp:revision>
  <dcterms:created xsi:type="dcterms:W3CDTF">2015-10-30T12:35:00Z</dcterms:created>
  <dcterms:modified xsi:type="dcterms:W3CDTF">2015-10-30T12:35:00Z</dcterms:modified>
</cp:coreProperties>
</file>