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C013E" w:rsidRPr="0035484C">
        <w:tc>
          <w:tcPr>
            <w:tcW w:w="4927" w:type="dxa"/>
          </w:tcPr>
          <w:p w:rsidR="000C013E" w:rsidRPr="0035484C" w:rsidRDefault="000C013E" w:rsidP="000C01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5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ЗАРЕГИСТРИРОВАНА</w:t>
            </w:r>
          </w:p>
        </w:tc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 w:rsidRPr="0035484C">
        <w:tc>
          <w:tcPr>
            <w:tcW w:w="4927" w:type="dxa"/>
          </w:tcPr>
          <w:p w:rsidR="000C013E" w:rsidRPr="0035484C" w:rsidRDefault="000C013E" w:rsidP="000C01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548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территориального отдела (отделения, инспекции) структурного подразделения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</w:t>
            </w:r>
            <w:r w:rsidRPr="0035484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 w:rsidRPr="0035484C"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 w:rsidRPr="0035484C"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 w:rsidRPr="0035484C"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13E" w:rsidRPr="0035484C"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hAnsi="Times New Roman" w:cs="Times New Roman"/>
                <w:sz w:val="24"/>
                <w:szCs w:val="24"/>
              </w:rPr>
              <w:t>Регистрационный N _____________________</w:t>
            </w:r>
          </w:p>
        </w:tc>
        <w:tc>
          <w:tcPr>
            <w:tcW w:w="4927" w:type="dxa"/>
          </w:tcPr>
          <w:p w:rsidR="000C013E" w:rsidRPr="0035484C" w:rsidRDefault="000C01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13E" w:rsidRPr="0035484C" w:rsidRDefault="000C0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013E" w:rsidRPr="0035484C" w:rsidRDefault="000C0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2EAD" w:rsidRPr="0035484C" w:rsidRDefault="000C013E" w:rsidP="000C013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484C">
        <w:rPr>
          <w:rFonts w:ascii="Times New Roman" w:hAnsi="Times New Roman" w:cs="Times New Roman"/>
          <w:b/>
          <w:bCs/>
          <w:sz w:val="32"/>
          <w:szCs w:val="32"/>
        </w:rPr>
        <w:t>ДЕКЛАРАЦИЯ ПОЖАРНОЙ БЕЗОПАСНОСТИ</w:t>
      </w:r>
    </w:p>
    <w:p w:rsidR="00862EAD" w:rsidRPr="0035484C" w:rsidRDefault="00862E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Pr="0035484C" w:rsidRDefault="00862EAD" w:rsidP="00835E8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 xml:space="preserve">Настоящая декларация составлена в отношении </w:t>
      </w:r>
      <w:r w:rsidR="00835E8F" w:rsidRPr="0035484C">
        <w:rPr>
          <w:rFonts w:ascii="Times New Roman" w:hAnsi="Times New Roman" w:cs="Times New Roman"/>
          <w:sz w:val="24"/>
          <w:szCs w:val="24"/>
        </w:rPr>
        <w:t>[</w:t>
      </w:r>
      <w:r w:rsidR="00835E8F" w:rsidRPr="0035484C">
        <w:rPr>
          <w:rFonts w:ascii="Times New Roman" w:hAnsi="Times New Roman" w:cs="Times New Roman"/>
          <w:i/>
          <w:iCs/>
          <w:sz w:val="24"/>
          <w:szCs w:val="24"/>
        </w:rPr>
        <w:t>Указывается организационно-правовая форма юридического лица, функциональное назначение, полное и сокращенное наименование (в случае, если имеется), в том числе фирменное наименование объекта защиты</w:t>
      </w:r>
      <w:r w:rsidR="00835E8F" w:rsidRPr="0035484C">
        <w:rPr>
          <w:rFonts w:ascii="Times New Roman" w:hAnsi="Times New Roman" w:cs="Times New Roman"/>
          <w:sz w:val="24"/>
          <w:szCs w:val="24"/>
        </w:rPr>
        <w:t>].</w:t>
      </w:r>
    </w:p>
    <w:p w:rsidR="00835E8F" w:rsidRPr="0035484C" w:rsidRDefault="00835E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Pr="0035484C" w:rsidRDefault="00835E8F" w:rsidP="007F32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ab/>
        <w:t>Основной государственный регистрационный номер записи о государственной регистрации юридического лица - [</w:t>
      </w:r>
      <w:r w:rsidR="007F320F" w:rsidRPr="0035484C">
        <w:rPr>
          <w:rFonts w:ascii="Times New Roman" w:hAnsi="Times New Roman" w:cs="Times New Roman"/>
          <w:i/>
          <w:iCs/>
          <w:sz w:val="24"/>
          <w:szCs w:val="24"/>
        </w:rPr>
        <w:t>Указывается ОГРН</w:t>
      </w:r>
      <w:r w:rsidRPr="0035484C">
        <w:rPr>
          <w:rFonts w:ascii="Times New Roman" w:hAnsi="Times New Roman" w:cs="Times New Roman"/>
          <w:sz w:val="24"/>
          <w:szCs w:val="24"/>
        </w:rPr>
        <w:t>].</w:t>
      </w:r>
    </w:p>
    <w:p w:rsidR="00835E8F" w:rsidRPr="0035484C" w:rsidRDefault="00835E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Pr="0035484C" w:rsidRDefault="007F320F" w:rsidP="007F320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[</w:t>
      </w:r>
      <w:r w:rsidRPr="0035484C">
        <w:rPr>
          <w:rFonts w:ascii="Times New Roman" w:hAnsi="Times New Roman" w:cs="Times New Roman"/>
          <w:i/>
          <w:iCs/>
          <w:sz w:val="24"/>
          <w:szCs w:val="24"/>
        </w:rPr>
        <w:t>Указывается ИНН</w:t>
      </w:r>
      <w:r w:rsidRPr="0035484C">
        <w:rPr>
          <w:rFonts w:ascii="Times New Roman" w:hAnsi="Times New Roman" w:cs="Times New Roman"/>
          <w:sz w:val="24"/>
          <w:szCs w:val="24"/>
        </w:rPr>
        <w:t>].</w:t>
      </w:r>
    </w:p>
    <w:p w:rsidR="00835E8F" w:rsidRPr="0035484C" w:rsidRDefault="00835E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E8F" w:rsidRPr="0035484C" w:rsidRDefault="007F320F" w:rsidP="007F32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ab/>
        <w:t>Место нахождения объекта защиты [</w:t>
      </w:r>
      <w:r w:rsidRPr="0035484C">
        <w:rPr>
          <w:rFonts w:ascii="Times New Roman" w:hAnsi="Times New Roman" w:cs="Times New Roman"/>
          <w:i/>
          <w:iCs/>
          <w:sz w:val="24"/>
          <w:szCs w:val="24"/>
        </w:rPr>
        <w:t>Указывается адрес фактического места нахождения объекта защиты</w:t>
      </w:r>
      <w:r w:rsidRPr="0035484C">
        <w:rPr>
          <w:rFonts w:ascii="Times New Roman" w:hAnsi="Times New Roman" w:cs="Times New Roman"/>
          <w:sz w:val="24"/>
          <w:szCs w:val="24"/>
        </w:rPr>
        <w:t>].</w:t>
      </w:r>
    </w:p>
    <w:p w:rsidR="007F320F" w:rsidRPr="0035484C" w:rsidRDefault="007F320F" w:rsidP="007F32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320F" w:rsidRPr="0035484C" w:rsidRDefault="00862EA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>Почтовый</w:t>
      </w:r>
      <w:r w:rsidR="007F320F" w:rsidRPr="0035484C">
        <w:rPr>
          <w:rFonts w:ascii="Times New Roman" w:hAnsi="Times New Roman" w:cs="Times New Roman"/>
          <w:sz w:val="24"/>
          <w:szCs w:val="24"/>
        </w:rPr>
        <w:t xml:space="preserve"> </w:t>
      </w:r>
      <w:r w:rsidRPr="0035484C">
        <w:rPr>
          <w:rFonts w:ascii="Times New Roman" w:hAnsi="Times New Roman" w:cs="Times New Roman"/>
          <w:sz w:val="24"/>
          <w:szCs w:val="24"/>
        </w:rPr>
        <w:t>и</w:t>
      </w:r>
      <w:r w:rsidR="007F320F" w:rsidRPr="0035484C">
        <w:rPr>
          <w:rFonts w:ascii="Times New Roman" w:hAnsi="Times New Roman" w:cs="Times New Roman"/>
          <w:sz w:val="24"/>
          <w:szCs w:val="24"/>
        </w:rPr>
        <w:t xml:space="preserve"> </w:t>
      </w:r>
      <w:r w:rsidRPr="0035484C">
        <w:rPr>
          <w:rFonts w:ascii="Times New Roman" w:hAnsi="Times New Roman" w:cs="Times New Roman"/>
          <w:sz w:val="24"/>
          <w:szCs w:val="24"/>
        </w:rPr>
        <w:t>электронный</w:t>
      </w:r>
      <w:r w:rsidR="007F320F" w:rsidRPr="0035484C">
        <w:rPr>
          <w:rFonts w:ascii="Times New Roman" w:hAnsi="Times New Roman" w:cs="Times New Roman"/>
          <w:sz w:val="24"/>
          <w:szCs w:val="24"/>
        </w:rPr>
        <w:t xml:space="preserve"> </w:t>
      </w:r>
      <w:r w:rsidRPr="0035484C">
        <w:rPr>
          <w:rFonts w:ascii="Times New Roman" w:hAnsi="Times New Roman" w:cs="Times New Roman"/>
          <w:sz w:val="24"/>
          <w:szCs w:val="24"/>
        </w:rPr>
        <w:t>адреса,</w:t>
      </w:r>
      <w:r w:rsidR="007F320F" w:rsidRPr="0035484C">
        <w:rPr>
          <w:rFonts w:ascii="Times New Roman" w:hAnsi="Times New Roman" w:cs="Times New Roman"/>
          <w:sz w:val="24"/>
          <w:szCs w:val="24"/>
        </w:rPr>
        <w:t xml:space="preserve"> </w:t>
      </w:r>
      <w:r w:rsidRPr="0035484C">
        <w:rPr>
          <w:rFonts w:ascii="Times New Roman" w:hAnsi="Times New Roman" w:cs="Times New Roman"/>
          <w:sz w:val="24"/>
          <w:szCs w:val="24"/>
        </w:rPr>
        <w:t>телефон,</w:t>
      </w:r>
      <w:r w:rsidR="007F320F" w:rsidRPr="0035484C">
        <w:rPr>
          <w:rFonts w:ascii="Times New Roman" w:hAnsi="Times New Roman" w:cs="Times New Roman"/>
          <w:sz w:val="24"/>
          <w:szCs w:val="24"/>
        </w:rPr>
        <w:t xml:space="preserve"> </w:t>
      </w:r>
      <w:r w:rsidRPr="0035484C">
        <w:rPr>
          <w:rFonts w:ascii="Times New Roman" w:hAnsi="Times New Roman" w:cs="Times New Roman"/>
          <w:sz w:val="24"/>
          <w:szCs w:val="24"/>
        </w:rPr>
        <w:t>факс</w:t>
      </w:r>
      <w:r w:rsidR="007F320F" w:rsidRPr="0035484C">
        <w:rPr>
          <w:rFonts w:ascii="Times New Roman" w:hAnsi="Times New Roman" w:cs="Times New Roman"/>
          <w:sz w:val="24"/>
          <w:szCs w:val="24"/>
        </w:rPr>
        <w:t xml:space="preserve"> </w:t>
      </w:r>
      <w:r w:rsidRPr="0035484C">
        <w:rPr>
          <w:rFonts w:ascii="Times New Roman" w:hAnsi="Times New Roman" w:cs="Times New Roman"/>
          <w:sz w:val="24"/>
          <w:szCs w:val="24"/>
        </w:rPr>
        <w:t>юридического</w:t>
      </w:r>
      <w:r w:rsidR="007F320F" w:rsidRPr="0035484C">
        <w:rPr>
          <w:rFonts w:ascii="Times New Roman" w:hAnsi="Times New Roman" w:cs="Times New Roman"/>
          <w:sz w:val="24"/>
          <w:szCs w:val="24"/>
        </w:rPr>
        <w:t xml:space="preserve"> </w:t>
      </w:r>
      <w:r w:rsidRPr="0035484C">
        <w:rPr>
          <w:rFonts w:ascii="Times New Roman" w:hAnsi="Times New Roman" w:cs="Times New Roman"/>
          <w:sz w:val="24"/>
          <w:szCs w:val="24"/>
        </w:rPr>
        <w:t>лица и</w:t>
      </w:r>
      <w:r w:rsidR="007F320F" w:rsidRPr="0035484C">
        <w:rPr>
          <w:rFonts w:ascii="Times New Roman" w:hAnsi="Times New Roman" w:cs="Times New Roman"/>
          <w:sz w:val="24"/>
          <w:szCs w:val="24"/>
        </w:rPr>
        <w:t xml:space="preserve"> </w:t>
      </w:r>
      <w:r w:rsidRPr="0035484C">
        <w:rPr>
          <w:rFonts w:ascii="Times New Roman" w:hAnsi="Times New Roman" w:cs="Times New Roman"/>
          <w:sz w:val="24"/>
          <w:szCs w:val="24"/>
        </w:rPr>
        <w:t xml:space="preserve">объекта защиты </w:t>
      </w:r>
      <w:r w:rsidR="007F320F" w:rsidRPr="0035484C">
        <w:rPr>
          <w:rFonts w:ascii="Times New Roman" w:hAnsi="Times New Roman" w:cs="Times New Roman"/>
          <w:sz w:val="24"/>
          <w:szCs w:val="24"/>
        </w:rPr>
        <w:t>[</w:t>
      </w:r>
      <w:r w:rsidR="007F320F" w:rsidRPr="0035484C">
        <w:rPr>
          <w:rFonts w:ascii="Times New Roman" w:hAnsi="Times New Roman" w:cs="Times New Roman"/>
          <w:i/>
          <w:iCs/>
          <w:sz w:val="24"/>
          <w:szCs w:val="24"/>
        </w:rPr>
        <w:t>Указывается почтовый и электронный адреса, телефон, факс юридического лица и объекта защиты</w:t>
      </w:r>
      <w:r w:rsidR="007F320F" w:rsidRPr="0035484C">
        <w:rPr>
          <w:rFonts w:ascii="Times New Roman" w:hAnsi="Times New Roman" w:cs="Times New Roman"/>
          <w:sz w:val="24"/>
          <w:szCs w:val="24"/>
        </w:rPr>
        <w:t>].</w:t>
      </w:r>
    </w:p>
    <w:p w:rsidR="00554D7D" w:rsidRPr="0035484C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 w:rsidP="007F32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Pr="0035484C" w:rsidRDefault="00554D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54D7D" w:rsidRPr="0035484C" w:rsidSect="000C013E">
          <w:pgSz w:w="11906" w:h="16838" w:code="9"/>
          <w:pgMar w:top="1134" w:right="1134" w:bottom="1134" w:left="1134" w:header="720" w:footer="720" w:gutter="0"/>
          <w:cols w:space="720"/>
        </w:sectPr>
      </w:pPr>
    </w:p>
    <w:p w:rsidR="00835E8F" w:rsidRPr="0035484C" w:rsidRDefault="00DF7A6C" w:rsidP="00554D7D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484C">
        <w:rPr>
          <w:rFonts w:ascii="Times New Roman" w:hAnsi="Times New Roman" w:cs="Times New Roman"/>
          <w:sz w:val="28"/>
          <w:szCs w:val="28"/>
        </w:rPr>
        <w:lastRenderedPageBreak/>
        <w:t>1. Оценка пожарного риска, обеспеченного на объекте защиты.</w:t>
      </w:r>
    </w:p>
    <w:p w:rsidR="00DF7A6C" w:rsidRPr="0035484C" w:rsidRDefault="00DF7A6C" w:rsidP="002A7DCF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 xml:space="preserve">Расчет пожарного риска не проводился на основании п. 3 ст. 6 Федерального закона № 123-ФЗ </w:t>
      </w:r>
      <w:r w:rsidR="002A7DCF" w:rsidRPr="0035484C">
        <w:rPr>
          <w:rFonts w:ascii="Times New Roman" w:hAnsi="Times New Roman" w:cs="Times New Roman"/>
          <w:sz w:val="24"/>
          <w:szCs w:val="24"/>
        </w:rPr>
        <w:t>от 22.07.08 г. «Технический регламент о требованиях пожарной безопасности»</w:t>
      </w:r>
      <w:r w:rsidR="00250C7C" w:rsidRPr="0035484C">
        <w:rPr>
          <w:rFonts w:ascii="Times New Roman" w:hAnsi="Times New Roman" w:cs="Times New Roman"/>
          <w:sz w:val="24"/>
          <w:szCs w:val="24"/>
        </w:rPr>
        <w:t>, а также п.2 Протокола селекторного совещания по вопросам разработки, представления и регистрации в органах государственного пожарного надзора МЧС России деклараций пожарной безопасности (№ 2-ГК от 17.02.2010 г.)</w:t>
      </w:r>
      <w:r w:rsidR="002A7DCF" w:rsidRPr="0035484C">
        <w:rPr>
          <w:rFonts w:ascii="Times New Roman" w:hAnsi="Times New Roman" w:cs="Times New Roman"/>
          <w:sz w:val="24"/>
          <w:szCs w:val="24"/>
        </w:rPr>
        <w:t>.</w:t>
      </w:r>
    </w:p>
    <w:p w:rsidR="002A7DCF" w:rsidRPr="0035484C" w:rsidRDefault="002A7DCF" w:rsidP="00554D7D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484C">
        <w:rPr>
          <w:rFonts w:ascii="Times New Roman" w:hAnsi="Times New Roman" w:cs="Times New Roman"/>
          <w:sz w:val="28"/>
          <w:szCs w:val="28"/>
        </w:rPr>
        <w:t>2. Оценка возможного ущерба имуществу третьих лиц от пожара.</w:t>
      </w:r>
    </w:p>
    <w:p w:rsidR="002A7DCF" w:rsidRPr="0035484C" w:rsidRDefault="002A7DCF" w:rsidP="002A7DCF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>На основании собственной оценки возможного ущерба имуществу третьих лиц от пожара делается вывод, что возможный ущерб имуществу третьих лиц от пожара составит 0 (ноль) рублей.</w:t>
      </w:r>
    </w:p>
    <w:p w:rsidR="002A7DCF" w:rsidRPr="0035484C" w:rsidRDefault="00554D7D" w:rsidP="00554D7D">
      <w:pPr>
        <w:pStyle w:val="1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484C">
        <w:rPr>
          <w:rFonts w:ascii="Times New Roman" w:hAnsi="Times New Roman" w:cs="Times New Roman"/>
          <w:sz w:val="28"/>
          <w:szCs w:val="28"/>
        </w:rPr>
        <w:t>3. 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</w:r>
    </w:p>
    <w:p w:rsidR="00DF7A6C" w:rsidRPr="0035484C" w:rsidRDefault="00554D7D" w:rsidP="00554D7D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84C">
        <w:rPr>
          <w:rFonts w:ascii="Times New Roman" w:hAnsi="Times New Roman" w:cs="Times New Roman"/>
          <w:sz w:val="24"/>
          <w:szCs w:val="24"/>
          <w:u w:val="single"/>
        </w:rPr>
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защиты:</w:t>
      </w:r>
    </w:p>
    <w:p w:rsidR="007059FA" w:rsidRPr="0035484C" w:rsidRDefault="0035484C" w:rsidP="0035484C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 xml:space="preserve">[1] - </w:t>
      </w:r>
      <w:r w:rsidR="007059FA" w:rsidRPr="0035484C">
        <w:rPr>
          <w:rFonts w:ascii="Times New Roman" w:hAnsi="Times New Roman" w:cs="Times New Roman"/>
          <w:sz w:val="24"/>
          <w:szCs w:val="24"/>
        </w:rPr>
        <w:t>Федеральный закон от 22.07.2008 № 123-ФЗ "Технический регламент о требованиях пожарной безопасности" (принят ГД ФС РФ 04.07.2008).</w:t>
      </w:r>
    </w:p>
    <w:p w:rsidR="007059FA" w:rsidRPr="0035484C" w:rsidRDefault="0035484C" w:rsidP="0035484C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 xml:space="preserve">[2] - </w:t>
      </w:r>
      <w:r w:rsidR="007059FA" w:rsidRPr="0035484C">
        <w:rPr>
          <w:rFonts w:ascii="Times New Roman" w:hAnsi="Times New Roman" w:cs="Times New Roman"/>
          <w:sz w:val="24"/>
          <w:szCs w:val="24"/>
        </w:rPr>
        <w:t>Правила пожарной безопасности в Российской Федерации (ППБ 01-03).</w:t>
      </w:r>
    </w:p>
    <w:p w:rsidR="00554D7D" w:rsidRPr="0035484C" w:rsidRDefault="00554D7D" w:rsidP="00554D7D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84C">
        <w:rPr>
          <w:rFonts w:ascii="Times New Roman" w:hAnsi="Times New Roman" w:cs="Times New Roman"/>
          <w:sz w:val="24"/>
          <w:szCs w:val="24"/>
          <w:u w:val="single"/>
        </w:rPr>
        <w:t>Перечень выполняемых требований федеральных законов о технических регламентах и нормативных документов по пожарной безопасности для объекта защиты: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Раздел I. Общие принципы обеспечения пожарной безопасности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Глава 1. Общие положения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53. Пути эвакуации людей при пожаре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Каждое здание, сооружение или строение должно иметь объемно-планировочное решение и конструктивное исполнение эвакуационных путей, обеспечивающие безопасную эвакуацию людей при пожаре. При невозможности безопасной эвакуации людей должна быть обеспечена их защита посредством применения систем коллективной защиты.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Для обеспечения безопасной эвакуации людей должны быть: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1) установлены необходимое количество, размеры и соответствующее конструктивное исполнение эвакуационных путей и эвакуационных выходов;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2) обеспечено беспрепятственное движение людей по эвакуационным путям и через эвакуационные выходы;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3) организованы оповещение и управление движением людей по эвакуационным путям (в том числе с использованием световых указателей, звукового и речевого оповещения).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60. Первичные средства пожаротушения в зданиях, сооружениях и строениях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1. Здания, сооружения и строения должны быть обеспечены первичными средствами пожаротушения лицами, уполномоченными владеть, пользоваться или распоряжаться зданиями, сооружениями и строениями.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61. Автоматические установки пожаротушения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Здания, сооружения и строения должны быть оснащены автоматическими установками пожаротушения в случаях, когда ликвидация пожара первичными средствами пожаротушения невозможна, а также в случаях, когда обслуживающий персонал находится в защищаемых зданиях, сооружениях и строениях некруглосуточно.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Автоматические установки пожаротушения должны обеспечивать достижение одной или нескольких из следующих целей: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1) ликвидация пожара в помещении (здании) до возникновения критических значений опасных факторов пожара;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2) ликвидация пожара в помещении (здании) до наступления пределов огнестойкости строительных конструкций;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3) ликвидация пожара в помещении (здании) до причинения максимально допустимого ущерба защищаемому имуществу;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4) ликвидация пожара в помещении (здании) до наступления опасности разрушения технологических установок.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Раздел III. Требования пожарной безопасности при проектировании, строительстве и эксплуатации зданий, сооружений и строений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Глава 19. Требования к составу и функциональным характеристикам систем обеспечения пожарной безопасности зданий, сооружений и строений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82. Требования пожарной безопасности к электроустановкам зданий, сооружений и строений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4. Линии электроснабжения помещений зданий, сооружений и строений должны иметь устройства защитного отключения, предотвращающие возникновение пожара при неисправности электроприемников. Правила установки и параметры устройств защитного отключения должны учитывать требования пожарной безопасности, установленные в соответствии с настоящим Федеральным законом.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5. Распределительные щиты должны иметь конструкцию, исключающую распространение горения за пределы щита из слаботочного отсека в силовой и наоборот.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9.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питания.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83. Требования к системам автоматического пожаротушения и системам пожарной сигнализации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Автоматические установки пожаротушения и пожарной сигнализации должны монтироваться в зданиях, сооружениях и строениях в соответствии с проектной документацией, разработанной и утвержденной в установленном порядке. Автоматические установки пожаротушения должны быть обеспечены: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1) расчетным количеством огнетушащего вещества, достаточным для ликвидации пожара в защищаемом помещении, здании, сооружении или строении;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2) устройством для контроля работоспособности установки;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3) устройством для оповещения людей о пожаре, а также дежурного персонала и (или) подразделения пожарной охраны о месте его возникновения;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4) устройством для задержки подачи газовых и порошковых огнетушащих веществ на время, необходимое для эвакуации людей из помещения пожара;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5) устройством для ручного пуска установки пожаротушения.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Способ подачи огнетушащего вещества в очаг пожара не должен приводить к увеличению площади пожара вследствие разлива, разбрызгивания или распыления горючих материалов и к выделению горючих и токсичных газов.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3.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помещения, здания, сооружения или строения после его подачи.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4. Автоматические установки пожаротушения и пожарной сигнализации должны обеспечивать автоматическое обнаружение пожара, подачу управляющих сигналов на технические средства оповещения людей о пожаре и управления эвакуацией людей, приборы управления установками пожаротушения, технические средства управления системой противодымной защиты, инженерным и технологическим оборудованием.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5.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людей, управления системами противопожарной защиты, приборами управления установками пожаротушения.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6. Пожарные извещатели и побудители автоматических установок пожаротушения, систем пожарной сигнализации должны располагаться в защищаемом помещении таким образом, чтобы обеспечить своевременное обнаружение пожара в любой точке этого помещения.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7. Системы пожарной сигнализации должны обеспечивать подачу светового и звукового сигналов о возникновении пожара на приемно-контрольное устройство в помещении дежурного персонала или на специальные выносные устройства оповещения.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8. Пожарные приемно-контрольные приборы, как правило, должны устанавливаться в помещениях с круглосуточным пребыванием дежурного персонала. Допускается установка этих приборов в помещениях без персонала, ведущего круглосуточное дежурство, при обеспечении раздельной передачи извещений о пожаре и о неисправности в помещение с персоналом, ведущим круглосуточное дежурство, и обеспечении контроля каналов передачи извещений.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9. Ручные пожарные извещатели должны устанавливаться на путях эвакуации в местах, доступных для их включения при возникновении пожара.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84. Требования пожарной безопасности к системам оповещения людей о пожаре и управления эвакуацией людей в зданиях, сооружениях и строениях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Оповещение людей о пожаре, управление эвакуацией людей и обеспечение их безопасной эвакуации при пожаре в зданиях, сооружениях и строениях должны осуществляться одним из следующих способов или комбинацией следующих способов: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1) подача световых, звуковых и (или) речевых сигналов во все помещения с постоянным или временным пребыванием людей;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2) трансляция специально разработанных текстов о необходимости эвакуации, путях эвакуации, направлении движения и других действиях, обеспечивающих безопасность людей и предотвращение паники при пожаре;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3) размещение и обеспечение освещения знаков пожарной безопасности на путях эвакуации в течение нормативного времени;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4) включение эвакуационного (аварийного) освещения;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5) дистанционное открывание запоров дверей эвакуационных выходов;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6) обеспечение связью пожарного поста (диспетчерской) с зонами оповещения людей о пожаре;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7) иные способы, обеспечивающие эвакуацию.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Информация, передаваемая системами оповещения людей о пожаре и управления эвакуацией людей, должна соответствовать информации, содержащейся в разработанных и размещенных на каждом этаже зданий, сооружений и строений планах эвакуации людей.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3. Пожарные оповещатели, устанавливаемые на объекте, должны обеспечивать однозначное информирование людей о пожаре в течение времени эвакуации, а также выдачу дополнительной информации, отсутствие которой может привести к снижению уровня безопасности людей.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4. В любой точке защищаемого объекта, где требуется оповещение людей о пожаре, уровень громкости, формируемый звуковыми и речевыми оповещателями, должен быть выше допустимого уровня шума. Речевые оповещатели должны быть расположены таким образом, чтобы в любой точке защищаемого объекта, где требуется оповещение людей о пожаре, обеспечивалась разборчивость передаваемой речевой информации. Световые оповещатели должны обеспечивать контрастное восприятие информации в диапазоне, характерном для защищаемого объекта.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5. При разделении здания, сооружения или строения на зоны оповещения людей о пожаре должна быть разработана специальная очередность оповещения о пожаре людей, находящихся в различных помещениях здания, сооружения или строения.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6. Размеры зон оповещения,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7. Системы оповещения людей о пожаре и управления эвакуацией людей должны функционировать в течение времени, необходимого для завершения эвакуации людей из здания, сооружения, строения.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8. Технические средства, используемые для оповещения людей о пожаре и управления эвакуацией людей из здания, сооружения, строения при пожаре, должны быть разработаны с учетом состояния здоровья и возраста эвакуируемых людей.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9. Звуковые сигналы оповещения людей о пожаре должны отличаться по тональности от звуковых сигналов другого назначения.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10. Звуковые и речевые устройства оповещения людей о пожаре не должны иметь разъемных устройств, возможности регулировки уровня громкости и должны быть подключены к электрической сети, а также к другим средствам связи. Коммуникации систем оповещения людей о пожаре и управления эвакуацией людей допускается совмещать с радиотрансляционной сетью здания, сооружения и строения.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11. Системы оповещения людей о пожаре и управления эвакуацией людей должны быть оборудованы источниками бесперебойного электропитания.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85. Требования к системам противодымной защиты зданий, сооружений и строений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В зависимости от объемно-планировочных и конструктивных решений системы приточно-вытяжной противодымной вентиляции зданий, сооружений и строений должны выполняться с естественным или механическим способом побуждения. Независимо от способа побуждения система приточно-вытяжной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вентиляции. Объемно-планировочные решения зданий, сооружений и строений должны исключать возможность распространения продуктов горения за пределы помещения пожара, пожарного отсека и (или) пожарной секции.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В зависимости от функционального назначения и объемно-планировочных и конструктивных решений зданий, сооружений и строений в них должна быть предусмотрена приточно-вытяжная противодымная вентиляция или вытяжная противодымная вентиляция.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3. Использование приточной вентиляции для вытеснения продуктов горения за пределы зданий, сооружений и строений без устройства естественной или механической вытяжной противодымной вентиляции не допускается. Не допускается устройство общих систем для защиты помещений с различными классами функциональной пожарной опасности.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4. Вытяжная противодымная вентиляция должна обеспечивать удаление продуктов горения при пожаре непосредственно из помещения пожара, коридоров и холлов на путях эвакуации.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5. Приточная вентиляция систем противодымной защиты зданий, сооружений и строений должна обеспечивать подачу воздуха и создание избыточного давления в помещениях, смежных с помещением пожара, на лестничных клетках, в лифтовых холлах и тамбур-шлюзах.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6. Конструктивное исполнение и характеристики элементов противодымной защиты зданий, сооружений и строений в зависимости от целей противодымной защиты должны обеспечивать исправную работу систем приточно-вытяжной противодымной вентиляции в течение времени, необходимого для эвакуации людей в безопасную зону, или в течение всей продолжительности пожара.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7. Автоматический привод исполнительных механизмов и устройств систем приточно-вытяжной противодымной вентиляции зданий, сооружений и строений должен осуществляться при срабатывании автоматических установок пожаротушения и пожарной сигнализации.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8. Дистанционный ручной привод исполнительных механизмов и устройств систем приточно-вытяжной противодымной вентиляции зданий, сооружений и строений должен осуществляться от пусковых элементов, расположенных у эвакуационных выходов и в помещениях пожарных постов или в помещениях диспетчерского персонала.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9. При включении систем приточно-вытяжной противодымной вентиляции зданий,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(за исключением систем, обеспечивающих технологическую безопасность объектов).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10. Одновременная работа автоматических установок аэрозольного, порошкового или газового пожаротушения и систем противодымной вентиляции в помещении пожара не допускается.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89. Требования пожарной безопасности к эвакуационным путям, эвакуационным и аварийным выходам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Эвакуационные пути в зданиях, сооружениях и строениях и выходы из зданий, сооружений и строений должны обеспечивать безопасную эвакуацию людей. Расчет эвакуационных путей и выходов производится без учета применяемых в них средств пожаротушения.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4. Эвакуационные выходы из подвальных и цокольных этажей следует предусматривать таким образом, чтобы они вели непосредственно наружу и были обособленными от общих лестничных клеток здания, сооружения, строения, за исключением случаев, установленных настоящим Федеральным законом.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7. В проемах эвакуационных выходов запрещается устанавливать раздвижные и подъемно-опускные двери, вращающиеся двери, турникеты и другие предметы, препятствующие свободному проходу людей.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8.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(рабочего места) до ближайшего эвакуационного выхода.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10. Число эвакуационных выходов из помещения должно устанавливаться в зависимости от предельно допустимого расстояния от наиболее удаленной точки (рабочего места) до ближайшего эвакуационного выхода.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12. Предельно допустимое расстояние от наиболее удаленной точки помещения (для зданий, сооружений и строений класса Ф5 - от наиболее удаленного рабочего места) до ближайшего эвакуационного выхода, измеряемое по оси эвакуационного пути, устанавливается в зависимости от класса функциональной пожарной опасности и категории помещения, здания, сооружения и строения по взрывопожарной и пожарной опасности, численности эвакуируемых, геометрических параметров помещений и эвакуационных путей, класса конструктивной пожарной опасности и степени огнестойкости здания, сооружения и строения.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91. Оснащение помещений, зданий, сооружений и строений, оборудованных системами оповещения и управления эвакуацией людей при пожаре, автоматическими установками пожарной сигнализации и (или) пожаротушения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Помещения, здания, сооружения и строения, в которых предусмотрена система оповещения и управления эвакуацией людей при пожаре, оборудуются автоматическими установками пожарной сигнализации и (или) пожаротушения в соответствии с уровнем пожарной опасности помещений, зданий, сооружений и строений на основе анализа пожарного риска. Перечень объектов, подлежащих обязательному оснащению указанными установками, устанавливается нормативными документами по пожарной безопасности.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Автоматические установки пожарной сигнализации, пожаротушения должны быть оборудованы источниками бесперебойного электропитания.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Раздел V. Требования пожарной безопасности к пожарной технике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Глава 24. Требования к первичным средствам пожаротушения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105. Требования к огнетушителям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Переносные и передвижные огнетушители должны обеспечивать тушение пожара одним человеком на площади, указанной в технической документации организации-изготовителя.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Технические характеристики переносных и передвижных огнетушителей должны обеспечивать безопасность человека при тушении пожара.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3.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106. Требования к пожарным кранам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Конструкция пожарных кранов должна обеспечивать возможность открывания запорного устройства одним человеком и подачи воды с интенсивностью, обеспечивающей тушение пожара.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Конструкция соединительных головок пожарных кранов должна позволять подсоединять к ним пожарные рукава, используемые в подразделениях пожарной охраны.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Глава 27. Требования к средствам индивидуальной защиты пожарных и граждан при пожаре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123. Требования к средствам индивидуальной защиты и спасения граждан при пожаре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 xml:space="preserve">1. Средства индивидуальной защиты и спасения граждан при пожаре должны обеспечивать безопасность эвакуации или самоспасания людей.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воздействиям, эргономическими и защитными показателями, которые устанавливаются исходя из условий, обеспечивающих защиту людей от токсичных продуктов горения, в том числе от оксида углерода, при </w:t>
      </w:r>
      <w:r w:rsidRPr="00FD0435">
        <w:rPr>
          <w:rFonts w:ascii="Times New Roman" w:hAnsi="Times New Roman" w:cs="Times New Roman"/>
          <w:sz w:val="24"/>
          <w:szCs w:val="24"/>
        </w:rPr>
        <w:lastRenderedPageBreak/>
        <w:t>эвакуации из задымленных помещений во время пожара и спасания людей с высотных уровней из зданий, сооружений и строений.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Раздел VI. Требования пожарной безопасности к продукции общего назначения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Глава 30. Требования пожарной безопасности к веществам и материалам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134. Требования пожарной безопасности к применению строительных материалов в зданиях, сооружениях и строениях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5. Каркасы подвесных потолков в помещениях и на путях эвакуации следует выполнять только из негорючих материалов.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Глава 31. Требования пожарной безопасности к строительным конструкциям и инженерному оборудованию зданий, сооружений и строений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138. Требования пожарной безопасности к конструкциям и оборудованию вентиляционных систем, систем кондиционирования и противодымной защиты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Конструкции воздуховодов и каналов систем приточно-вытяжной противодымной вентиляции и транзитных каналов (в том числе воздуховодов, коллекторов, шахт) вентиляционных систем различного назначения должны быть огнестойкими и выполняться из негорючих материалов. Узлы пересечения ограждающих строительных конструкций с огнестойкими каналами вентиляционных систем и конструкциями опор (подвесок) должны иметь предел огнестойкости не ниже пределов, требуемых для таких каналов. Для уплотнения разъемных соединений (в том числе фланцевых) конструкций огнестойких воздуховодов допускается применение только негорючих материалов.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Противопожарные нормально открытые клапаны должны оснащаться автоматически и дистанционно управляемыми приводами. Использование термочувствительных элементов в составе таких приводов следует предусматривать только в качестве дублирующих. Для противопожарных нормально закрытых клапанов и дымовых клапанов применение приводов с термочувствительными элементами не допускается.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3. Дымовые люки вытяжной вентиляции с естественным побуждением тяги следует применять с автоматически и дистанционно управляемыми приводами (с возможностью дублирования термоэлементами), обеспечивающими тяговые усилия, необходимые для преодоления механической (в том числе снеговой и ветровой) нагрузки.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4. Вытяжные вентиляторы систем противодымной защиты зданий, сооружений и строений должны сохранять работоспособность при распространении высокотемпературных продуктов горения в течение времени, необходимого для эвакуации людей (при защите людей на путях эвакуации), или в течение всего времени развития и тушения пожара (при защите людей в пожаробезопасных зонах).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5. Противопожарные дымогазонепроницаемые двери должны оснащаться узлами уплотнения в местах их примыкания друг к другу, обеспечивающими при требуемых пределах огнестойкости минимально необходимые значения сопротивления дымогазопроницанию.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6. Противодымные экраны (шторы, занавесы) должны быть оборудованы автоматическими и дистанционно управляемыми приводами (без термоэлементов) и выполнены из негорючих материалов с рабочей длиной выпуска не менее толщины образующегося при пожаре в помещении дымового слоя.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7. Фактические значения параметров систем вентиляции, кондиционирования и противодымной защиты (в том числе пределов огнестойкости и сопротивления дымогазопроницанию) должны устанавливаться по результатам испытаний в соответствии с методами, установленными нормативными документами по пожарной безопасности.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140. Требования пожарной безопасности к лифтам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Пассажирские лифты с автоматическими дверями и со скоростью движения 1 и более метра в секунду должны иметь режим работы, обозначающий пожарную опасность, включающийся по сигналу, поступающему от систем автоматической пожарной сигнализации здания, и обеспечивающий независимо от загрузки и направления движения кабины возвращение ее на основную посадочную площадку, открытие и удержание в открытом положении дверей кабины и шахты.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При выходе из лифтов в коридор, лифтовый холл или тамбур, не отвечающий требованиям, предъявляемым к тамбур-шлюзам 1-го типа, двери шахт лифтов должны иметь предел огнестойкости не ниже чем EI30. При выходе из лифтов в коридор, лифтовый холл или тамбур, отвечающий требованиям, предъявляемым к тамбур-шлюзам 1-го типа, и при выходе из лифтов на лестничную клетку предел огнестойкости дверей шахт лифтов не нормируется. Условия размещения лифтовых шахт в объемах лестничных клеток определяются нормативными документами по пожарной безопасности.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Глава 32. Требования пожарной безопасности к электротехнической продукции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142. Требования пожарной безопасности к электротехнической продукции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Электротехническая продукция не должна быть источником зажигания и должна исключать распространение горения за ее пределы.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2. Требования пожарной безопасности к электротехнической продукции устанавливаются исходя из ее конструктивных особенностей и области применения. Электротехническая продукция должна применяться в соответствии с технической документацией, определяющей ее безопасную эксплуатацию.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3. Элементы конструкции, используемые в электротехнической продукции, должны быть стойкими к воздействию пламени, накаленных элементов, электрической дуги, нагреву в контактных соединениях и токопроводящих мостиков.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4. Электротехническая продукция должна быть стойкой к возникновению и распространению горения при аварийных режимах работы (коротком замыкании, перегрузках).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5.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6.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[1] Статья 143. Требования пожарной безопасности к электрооборудованию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1. Электрооборудование должно быть стойким к возникновению и распространению горения.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I. Общие требования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6. На каждом объекте должны быть разработаны инструкции о мерах пожарной безопасности для каждого взрывопожароопасного и пожароопасного участка (мастерской, цеха и т.п.) в соответствии с приложением N 1.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7. 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порядке, установленном руководителем.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10. Собственники имущества, лица, уполномоченные владеть, пользоваться или распоряжаться имуществом, в том числе руководители и должностные лица организаций, лица, в установленном порядке назначенные ответственными за обеспечение пожарной безопасности, должны: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создавать и содержать на основании утвержденных в установленном порядке норм, перечней особо важных и режимных объектов и предприятий, на которых создается пожарная охрана, органы управления и подразделения пожарной охраны, а также обеспечивать в них непрерывное несение службы и использование личного состава и пожарной техники строго по назначению.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13. Во всех производственных, административных, складских и вспомогательных помещениях на видных местах должны быть вывешены таблички с указанием номера телефона вызова пожарной охраны.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15. В каждой организации распорядительным документом должен быть установлен соответствующий их пожарной опасности противопожарный режим, в том числе: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определены и оборудованы места для курения;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определены места и допустимое количество единовременно находящихся в помещениях сырья, полуфабрикатов и готовой продукции;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установлен порядок уборки горючих отходов и пыли, хранения промасленной спецодежды;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определен порядок обесточивания электрооборудования в случае пожара и по окончании рабочего дня;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регламентированы: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порядок проведения временных огневых и других пожароопасных работ;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порядок осмотра и закрытия помещений после окончания работы;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действия работников при обнаружении пожара;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4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16.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пожара, а также предусмотрена система (установка) оповещения людей о пожаре.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…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18. Работники организаций, а также граждане должны: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6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6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6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в случае обнаружения пожара сообщить о нем в подразделение пожарной охраны и принять возможные меры к спасению людей, имущества и ликвидации пожара.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Граждане предоставляют в порядке, установленном законодательством Российской Федерации, возможность государственным инспекторам по пожарному надзору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34. Противопожарные системы и установки (противодымная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т.п.) помещений, зданий и сооружений должны постоянно содержаться в исправном рабочем состоянии.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36. Нарушения огнезащитных покрытий (штукатурки, специальных красок, лаков, обмазок и т.п.) строительных конструкций, горючих отделочных и теплоизоляционных материалов, металлических опор оборудования должны немедленно устраняться.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Обработанные (пропитанные) в соответствии с требованиями нормативных документов деревянные конструкции и ткани по истечении сроков действия обработки (пропитки) и в случае потери огнезащитных свойств составов должны обрабатываться (пропитываться) повторно.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Состояние огнезащитной обработки (пропитки) должно проверяться не реже двух раз в год.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37. В местах пересечения противопожарных стен,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материалами, обеспечивающими требуемый предел огнестойкости и дымогазонепроницаемость.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38. При перепланировке зданий и помещений,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При аренде помещений арендаторами должны выполняться противопожарные требования норм для данного типа зданий.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39. Организации с массовым пребыванием людей, а также потенциально опасные в пожарном отношении предприятия нефтепереработки, деревообработки, химической промышленности и др.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40. В зданиях, сооружениях организаций (за исключением индивидуальных жилых домов) запрещается: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хранение и применение в подвалах и цокольных этажах ЛВЖ и ГЖ, пороха, взрывчатых веществ, баллонов с газами, товаров в аэрозольной упаковке, целлулоида и других взрывопожароопасных веществ и материалов, кроме случаев, оговоренных в действующих нормативных документах;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использовать чердаки, технические этажи, венткамеры и другие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размещать в лифтовых холлах кладовые, киоски, ларьки и т.п.;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устраивать склады горючих материалов и мастерские, размещать иные хозяйственные помещения в подвалах и цокольных этажах, если вход в них не изолирован от общих лестничных клеток;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эвакуацией).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помещений, исключенных из зоны действия указанных выше автоматических установок, индивидуальными пожарными извещателями или модульными установками пожаротушения соответственно;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оставлять неубранным промасленный обтирочный материал;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остеклять балконы, лоджии и галереи, ведущие к незадымляемым лестничным клеткам;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 Под лестничными маршами в первом и цокольном этажах допускается устройство только помещений для узлов управления центрального отопления, водомерных узлов и электрощитовых, выгороженных перегородками из негорючих материалов;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7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и трудногорючих материалов и листового металла.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42. В помещениях с одним эвакуационным выходом одновременное пребывание 50 и более человек не допускается.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В зданиях IV и V степени огнестойкости одновременное пребывание 50 и более человек допускается только в помещениях первого этажа.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[2] 43. Число людей, одновременно находящихся в залах (помещениях) зданий и сооружений с массовым пребыванием людей (помещения с одновременным пребыванием 50 и более человек - зрительные, обеденные, выставочные, торговые, биржевые, спортивные, культовые и другие залы), не должно превышать количества, установленного нормами проектирования или определенного расчетом (при отсутствии норм проектирования), исходя из условия обеспечения безопасной эвакуации людей при пожаре.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При определении максимально допустимого количества людей в помещении в указанных выше случаях следует принимать расчетную площадь, приходящуюся на одного человека, в размере 0,75 м2/чел. При этом размеры путей эвакуации и эвакуационных выходов должны обеспечивать эвакуацию людей за пределы зальных помещений в течение необходимого времени эвакуации людей.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49. В зданиях с витражами высотой более 1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51.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52. 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Запоры на дверях эвакуационных выходов должны обеспечивать людям, находящимся внутри здания (сооружения), возможность свободного открывания запоров изнутри без ключа.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53. При эксплуатации эвакуационных путей и выходов запрещается: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8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8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8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устраивать на путях эвакуации пороги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8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8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8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остеклять или закрывать жалюзи воздушных зон в незадымляемых лестничных клетках;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8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заменять армированное стекло обычным в остеклениях дверей и фрамуг.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55. В зданиях с массовым пребыванием людей на случай отключения электроэнергии у обслуживающего персонала должны быть электрические фонари. Количество фонарей определяется руководителем, исходя из 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56. Ковры, ковровые дорожки и другие покрытия полов в помещениях с массовым пребыванием людей должны надежно крепиться к полу.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57. Проектирование, монтаж, эксплуатацию электрических сетей, электроустановок и электротехнических изделий, а также контроль за их техническим состоянием необходимо осуществлять в соответствии с требованиями нормативных документов по электроэнергетике.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58. Электроустановки и бытовые электроприборы в помещениях, в которых по окончании рабочего времени отсутствует дежурный персонал, должны быть обесточены, за исключением дежурного освещения,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(в том числе в жилых помещениях)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61.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"Эвакуационный (запасный) выход", "Дверь эвакуационного выхода"), должны постоянно находиться в исправном и включенном состоянии. В зрительных, демонстрационных, выставочных и других залах они могут включаться только на время проведения мероприятий с пребыванием людей. Эвакуационное освещение должно включаться автоматически при прекращении электропитания рабочего освещения.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63.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64. Отверстия в местах пересечения электрических проводов и кабелей (проложенных впервые или взамен существующих) с противопожарными преградами в зданиях и сооружениях должны быть заделаны огнестойким материалом до включения электросети под напряжение.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65. Перед началом отопительного сезона печи, котельные, теплогенераторные и калориферные установки,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76. Огнезадерживающие устройства (заслонки, шиберы, клапаны и др.)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установленные сроки и содержаться в исправном состоянии.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77. При эксплуатации систем вентиляции и кондиционирования воздуха запрещается: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9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оставлять двери вентиляционных камер открытыми;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9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закрывать вытяжные каналы, отверстия и решетки;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9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подключать к воздуховодам газовые отопительные приборы;</w:t>
      </w:r>
    </w:p>
    <w:p w:rsidR="008F0DEA" w:rsidRPr="00FD0435" w:rsidRDefault="008F0DEA" w:rsidP="008F0DEA">
      <w:pPr>
        <w:pStyle w:val="ConsPlusNormal"/>
        <w:widowControl/>
        <w:numPr>
          <w:ilvl w:val="0"/>
          <w:numId w:val="9"/>
        </w:numPr>
        <w:tabs>
          <w:tab w:val="clear" w:pos="1287"/>
          <w:tab w:val="num" w:pos="567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выжигать скопившиеся в воздуховодах жировые отложения, пыль и другие горючие вещества.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83. 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 от бытовых газовых приборов по горизонтали и менее 0,7 м - по вертикали (при нависании указанных предметов и материалов над бытовыми газовыми приборами).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88. Использование организациями лифтов, имеющих режим работы "транспортирование пожарных подразделений", должно быть регламентировано инструкцией, утверждаемой руководителем организации и согласованной с ГПС.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96. Регламентные работы по техническому обслуживанию и планово-предупредительному ремонту (далее - ТО и ППР) автоматических установок пожарной сигнализации и пожаротушения, систем противодымной защиты, оповещения людей о пожаре и управления эвакуацией должны осуществляться в соответствии с годовым планом-графиком, составляемым с учетом технической документации заводов-изготовителей, и сроками проведения ремонтных работ. ТО и ППР должны выполняться специально обученным обслуживающим персоналом или специализированной организацией, имеющей лицензию, по договору.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В период выполнения работ по ТО или ремонту, связанных с отключением установки (отдельных линий, извещателей), руководитель предприятия должен принять необходимые меры по защите от пожаров зданий, сооружений, помещений, технологического оборудования.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lastRenderedPageBreak/>
        <w:t>[2] 98. Установки пожарной автоматики должны находиться в исправном состоянии и постоянной готовности, соответствовать проектной документации.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Перевод установок с автоматического пуска на ручной запрещается, за исключением случаев, оговоренных в нормах и правилах.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102. Системы оповещения о пожаре должны обеспечивать в соответствии с планами эвакуации передачу сигналов оповещения одновременно по всему зданию (сооружению) или выборочно в отдельные его части (этажи, секции и т.п.).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В лечебных и детских дошкольных учреждениях, а также спальных корпусах школ-интернатов оповещается только обслуживающий персонал.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Порядок использования систем оповещения должен быть определен в инструкциях по их эксплуатации и в планах эвакуации с указанием лиц, которые имеют право приводить системы в действие.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103. В зданиях, где не требуются технические средства оповещения людей о пожаре, руководитель объекта должен определить порядок оповещения людей о пожаре и назначить ответственных за это лиц.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104. Оповещатели (громкоговорители) должны быть без регулятора громкости и подключены к сети без разъемных устройств.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вещания, имеющиеся на объекте.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108. Помещения, здания и сооружения необходимо обеспечивать первичными средствами пожаротушения в соответствии с приложением N 3.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Первичные средства пожаротушения должны содержаться в соответствии с паспортными данными на них и с учетом положений, изложенных в приложении N 3. Не допускается использование средств пожаротушения, не имеющих соответствующих сертификатов.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Приложение 3 Определение необходимого количества первичных средств пожаротушения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8. В общественных зданиях и сооружениях на каждом этаже должны размещаться не менее двух ручных огнетушителей.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11. Огнетушители, отправленные с предприятия на перезарядку, должны заменяться соответствующим количеством заряженных огнетушителей.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14. Расстояние от возможного очага пожара до места размещения огнетушителя не должно превышать 20 м для общественных зданий и сооружений; 30 м для помещений категорий А, Б и В; 40 м для помещений категории Г; 70 м для помещений категории Д.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15. На объекте должно быть определено лицо, ответственное за приобретение, ремонт, сохранность и готовность к действию первичных средств пожаротушения.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Учет проверки наличия и состояния первичных средств пожаротушения следует вести в специальном журнале произвольной формы.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16. Каждый огнетушитель, установленный на объекте, должен иметь порядковый номер, нанесенный на корпус белой краской. На него заводят паспорт по установленной форме.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17. Огнетушители должны всегда содержаться в исправном состоянии, периодически осматриваться, проверяться и своевременно перезаряжаться.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19. 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местах вблизи от выходов из помещений на высоте не более 1,5 м.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 выполняется.</w:t>
      </w:r>
    </w:p>
    <w:p w:rsidR="008F0DEA" w:rsidRPr="00FD0435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435">
        <w:rPr>
          <w:rFonts w:ascii="Times New Roman" w:hAnsi="Times New Roman" w:cs="Times New Roman"/>
          <w:sz w:val="24"/>
          <w:szCs w:val="24"/>
        </w:rPr>
        <w:t>[2] 26.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8F0DEA" w:rsidRPr="00403B96" w:rsidRDefault="008F0DEA" w:rsidP="008F0DEA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35">
        <w:rPr>
          <w:rFonts w:ascii="Times New Roman" w:hAnsi="Times New Roman" w:cs="Times New Roman"/>
          <w:b/>
          <w:bCs/>
          <w:sz w:val="24"/>
          <w:szCs w:val="24"/>
        </w:rPr>
        <w:t>Требование</w:t>
      </w:r>
      <w:r w:rsidRPr="00FD04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D0435">
        <w:rPr>
          <w:rFonts w:ascii="Times New Roman" w:hAnsi="Times New Roman" w:cs="Times New Roman"/>
          <w:b/>
          <w:bCs/>
          <w:sz w:val="24"/>
          <w:szCs w:val="24"/>
        </w:rPr>
        <w:t>выполняется</w:t>
      </w:r>
      <w:r w:rsidRPr="00FD043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35484C" w:rsidRPr="0035484C" w:rsidRDefault="0035484C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484C" w:rsidRPr="0035484C" w:rsidRDefault="0035484C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5484C" w:rsidRDefault="0035484C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0DEA" w:rsidRDefault="008F0DEA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0DEA" w:rsidRDefault="008F0DEA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0DEA" w:rsidRPr="008F0DEA" w:rsidRDefault="008F0DEA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5484C" w:rsidRPr="0035484C" w:rsidRDefault="0035484C" w:rsidP="00350768">
      <w:pPr>
        <w:pStyle w:val="ConsPlu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54D7D" w:rsidRPr="0035484C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84C">
        <w:rPr>
          <w:rFonts w:ascii="Times New Roman" w:hAnsi="Times New Roman" w:cs="Times New Roman"/>
          <w:sz w:val="24"/>
          <w:szCs w:val="24"/>
        </w:rPr>
        <w:t>Настоящую декларацию разработал</w:t>
      </w:r>
    </w:p>
    <w:p w:rsidR="0084790F" w:rsidRPr="0035484C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1641"/>
        <w:gridCol w:w="3285"/>
      </w:tblGrid>
      <w:tr w:rsidR="0084790F" w:rsidRPr="0035484C">
        <w:tc>
          <w:tcPr>
            <w:tcW w:w="4928" w:type="dxa"/>
            <w:tcBorders>
              <w:bottom w:val="single" w:sz="4" w:space="0" w:color="auto"/>
            </w:tcBorders>
          </w:tcPr>
          <w:p w:rsidR="0084790F" w:rsidRPr="0035484C" w:rsidRDefault="0084790F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3548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Должность, фамилия, инициалы</w:t>
            </w:r>
            <w:r w:rsidRPr="00354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  <w:tc>
          <w:tcPr>
            <w:tcW w:w="1641" w:type="dxa"/>
          </w:tcPr>
          <w:p w:rsidR="0084790F" w:rsidRPr="0035484C" w:rsidRDefault="0084790F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84790F" w:rsidRPr="0035484C" w:rsidRDefault="0084790F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[</w:t>
            </w:r>
            <w:r w:rsidRPr="003548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3548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</w:tc>
      </w:tr>
      <w:tr w:rsidR="00574ED7" w:rsidRPr="0035484C">
        <w:tc>
          <w:tcPr>
            <w:tcW w:w="4928" w:type="dxa"/>
            <w:tcBorders>
              <w:top w:val="single" w:sz="4" w:space="0" w:color="auto"/>
            </w:tcBorders>
          </w:tcPr>
          <w:p w:rsidR="00574ED7" w:rsidRPr="0035484C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</w:tcPr>
          <w:p w:rsidR="00574ED7" w:rsidRPr="0035484C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574ED7" w:rsidRPr="0035484C" w:rsidRDefault="00574ED7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74ED7" w:rsidRPr="0035484C">
        <w:tc>
          <w:tcPr>
            <w:tcW w:w="4928" w:type="dxa"/>
          </w:tcPr>
          <w:p w:rsidR="00574ED7" w:rsidRPr="0035484C" w:rsidRDefault="00862EAD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484C">
              <w:rPr>
                <w:rFonts w:ascii="Times New Roman" w:hAnsi="Times New Roman" w:cs="Times New Roman"/>
                <w:sz w:val="24"/>
                <w:szCs w:val="24"/>
              </w:rPr>
              <w:t>"__" __________________ 20__ г.</w:t>
            </w:r>
          </w:p>
        </w:tc>
        <w:tc>
          <w:tcPr>
            <w:tcW w:w="1641" w:type="dxa"/>
          </w:tcPr>
          <w:p w:rsidR="00574ED7" w:rsidRPr="0035484C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4ED7" w:rsidRPr="0035484C" w:rsidRDefault="00574ED7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74ED7">
        <w:tc>
          <w:tcPr>
            <w:tcW w:w="4928" w:type="dxa"/>
          </w:tcPr>
          <w:p w:rsidR="00574ED7" w:rsidRPr="0035484C" w:rsidRDefault="00574ED7" w:rsidP="00D114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1" w:type="dxa"/>
          </w:tcPr>
          <w:p w:rsidR="00574ED7" w:rsidRDefault="00862EAD" w:rsidP="00862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4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285" w:type="dxa"/>
          </w:tcPr>
          <w:p w:rsidR="00574ED7" w:rsidRDefault="00574ED7" w:rsidP="008479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4790F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790F" w:rsidRDefault="008479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4D7D" w:rsidRDefault="00554D7D" w:rsidP="008479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4D7D" w:rsidSect="000C013E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D9" w:rsidRDefault="009C6FD9" w:rsidP="0084790F">
      <w:pPr>
        <w:pStyle w:val="ConsPlusNormal"/>
      </w:pPr>
      <w:r>
        <w:separator/>
      </w:r>
    </w:p>
  </w:endnote>
  <w:endnote w:type="continuationSeparator" w:id="0">
    <w:p w:rsidR="009C6FD9" w:rsidRDefault="009C6FD9" w:rsidP="0084790F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Ind w:w="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54"/>
    </w:tblGrid>
    <w:tr w:rsidR="009F6FBD">
      <w:tc>
        <w:tcPr>
          <w:tcW w:w="9854" w:type="dxa"/>
          <w:tcBorders>
            <w:top w:val="single" w:sz="4" w:space="0" w:color="auto"/>
          </w:tcBorders>
        </w:tcPr>
        <w:p w:rsidR="009F6FBD" w:rsidRDefault="009F6FBD" w:rsidP="00D261A2">
          <w:pPr>
            <w:pStyle w:val="a6"/>
            <w:jc w:val="center"/>
            <w:rPr>
              <w:i/>
              <w:iCs/>
              <w:sz w:val="20"/>
              <w:szCs w:val="20"/>
            </w:rPr>
          </w:pPr>
          <w:r w:rsidRPr="00D261A2">
            <w:rPr>
              <w:i/>
              <w:iCs/>
              <w:sz w:val="20"/>
              <w:szCs w:val="20"/>
            </w:rPr>
            <w:t xml:space="preserve">стр. </w:t>
          </w:r>
          <w:r w:rsidRPr="00D261A2">
            <w:rPr>
              <w:i/>
              <w:iCs/>
              <w:sz w:val="20"/>
              <w:szCs w:val="20"/>
            </w:rPr>
            <w:fldChar w:fldCharType="begin"/>
          </w:r>
          <w:r w:rsidRPr="00D261A2">
            <w:rPr>
              <w:i/>
              <w:iCs/>
              <w:sz w:val="20"/>
              <w:szCs w:val="20"/>
            </w:rPr>
            <w:instrText xml:space="preserve"> PAGE </w:instrText>
          </w:r>
          <w:r w:rsidRPr="00D261A2">
            <w:rPr>
              <w:i/>
              <w:iCs/>
              <w:sz w:val="20"/>
              <w:szCs w:val="20"/>
            </w:rPr>
            <w:fldChar w:fldCharType="separate"/>
          </w:r>
          <w:r w:rsidR="00821BEE">
            <w:rPr>
              <w:i/>
              <w:iCs/>
              <w:noProof/>
              <w:sz w:val="20"/>
              <w:szCs w:val="20"/>
            </w:rPr>
            <w:t>19</w:t>
          </w:r>
          <w:r w:rsidRPr="00D261A2">
            <w:rPr>
              <w:i/>
              <w:iCs/>
              <w:sz w:val="20"/>
              <w:szCs w:val="20"/>
            </w:rPr>
            <w:fldChar w:fldCharType="end"/>
          </w:r>
          <w:r w:rsidRPr="00D261A2">
            <w:rPr>
              <w:i/>
              <w:iCs/>
              <w:sz w:val="20"/>
              <w:szCs w:val="20"/>
            </w:rPr>
            <w:t xml:space="preserve"> из </w:t>
          </w:r>
          <w:r w:rsidRPr="00D261A2">
            <w:rPr>
              <w:i/>
              <w:iCs/>
              <w:sz w:val="20"/>
              <w:szCs w:val="20"/>
            </w:rPr>
            <w:fldChar w:fldCharType="begin"/>
          </w:r>
          <w:r w:rsidRPr="00D261A2">
            <w:rPr>
              <w:i/>
              <w:iCs/>
              <w:sz w:val="20"/>
              <w:szCs w:val="20"/>
            </w:rPr>
            <w:instrText xml:space="preserve"> NUMPAGES </w:instrText>
          </w:r>
          <w:r w:rsidRPr="00D261A2">
            <w:rPr>
              <w:i/>
              <w:iCs/>
              <w:sz w:val="20"/>
              <w:szCs w:val="20"/>
            </w:rPr>
            <w:fldChar w:fldCharType="separate"/>
          </w:r>
          <w:r w:rsidR="00821BEE">
            <w:rPr>
              <w:i/>
              <w:iCs/>
              <w:noProof/>
              <w:sz w:val="20"/>
              <w:szCs w:val="20"/>
            </w:rPr>
            <w:t>19</w:t>
          </w:r>
          <w:r w:rsidRPr="00D261A2">
            <w:rPr>
              <w:i/>
              <w:iCs/>
              <w:sz w:val="20"/>
              <w:szCs w:val="20"/>
            </w:rPr>
            <w:fldChar w:fldCharType="end"/>
          </w:r>
        </w:p>
      </w:tc>
    </w:tr>
  </w:tbl>
  <w:p w:rsidR="00D261A2" w:rsidRPr="00D261A2" w:rsidRDefault="00D261A2" w:rsidP="009F6FB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D9" w:rsidRDefault="009C6FD9" w:rsidP="0084790F">
      <w:pPr>
        <w:pStyle w:val="ConsPlusNormal"/>
      </w:pPr>
      <w:r>
        <w:separator/>
      </w:r>
    </w:p>
  </w:footnote>
  <w:footnote w:type="continuationSeparator" w:id="0">
    <w:p w:rsidR="009C6FD9" w:rsidRDefault="009C6FD9" w:rsidP="0084790F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54"/>
    </w:tblGrid>
    <w:tr w:rsidR="009F6FBD" w:rsidRPr="009F6FBD">
      <w:trPr>
        <w:jc w:val="center"/>
      </w:trPr>
      <w:tc>
        <w:tcPr>
          <w:tcW w:w="9854" w:type="dxa"/>
          <w:tcBorders>
            <w:bottom w:val="single" w:sz="4" w:space="0" w:color="auto"/>
          </w:tcBorders>
        </w:tcPr>
        <w:p w:rsidR="009F6FBD" w:rsidRPr="009F6FBD" w:rsidRDefault="009F6FBD" w:rsidP="009F6FBD">
          <w:pPr>
            <w:pStyle w:val="a4"/>
            <w:jc w:val="center"/>
            <w:rPr>
              <w:i/>
              <w:iCs/>
              <w:sz w:val="20"/>
              <w:szCs w:val="20"/>
            </w:rPr>
          </w:pPr>
          <w:r w:rsidRPr="009F6FBD">
            <w:rPr>
              <w:i/>
              <w:iCs/>
              <w:sz w:val="20"/>
              <w:szCs w:val="20"/>
            </w:rPr>
            <w:t>Декларация пожарной безопасности</w:t>
          </w:r>
        </w:p>
      </w:tc>
    </w:tr>
  </w:tbl>
  <w:p w:rsidR="009F6FBD" w:rsidRDefault="009F6F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26D"/>
    <w:multiLevelType w:val="hybridMultilevel"/>
    <w:tmpl w:val="22A0B7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1D0B5396"/>
    <w:multiLevelType w:val="hybridMultilevel"/>
    <w:tmpl w:val="C13E0F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F0F4648"/>
    <w:multiLevelType w:val="hybridMultilevel"/>
    <w:tmpl w:val="FB4AFD6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2E8F61D2"/>
    <w:multiLevelType w:val="hybridMultilevel"/>
    <w:tmpl w:val="DCBA4A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4FCC05E1"/>
    <w:multiLevelType w:val="hybridMultilevel"/>
    <w:tmpl w:val="FCCE1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4B40D9"/>
    <w:multiLevelType w:val="hybridMultilevel"/>
    <w:tmpl w:val="041E4D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5EBA5E22"/>
    <w:multiLevelType w:val="hybridMultilevel"/>
    <w:tmpl w:val="202480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7">
    <w:nsid w:val="76B60457"/>
    <w:multiLevelType w:val="hybridMultilevel"/>
    <w:tmpl w:val="505662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>
    <w:nsid w:val="7F0420C0"/>
    <w:multiLevelType w:val="hybridMultilevel"/>
    <w:tmpl w:val="8A488D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F"/>
    <w:rsid w:val="000C013E"/>
    <w:rsid w:val="00250C7C"/>
    <w:rsid w:val="002519D1"/>
    <w:rsid w:val="002A7DCF"/>
    <w:rsid w:val="002F419F"/>
    <w:rsid w:val="00303AE0"/>
    <w:rsid w:val="00350768"/>
    <w:rsid w:val="0035484C"/>
    <w:rsid w:val="00397B79"/>
    <w:rsid w:val="00403B96"/>
    <w:rsid w:val="00554D7D"/>
    <w:rsid w:val="00574ED7"/>
    <w:rsid w:val="007059FA"/>
    <w:rsid w:val="007F320F"/>
    <w:rsid w:val="00821BEE"/>
    <w:rsid w:val="00835E8F"/>
    <w:rsid w:val="0084790F"/>
    <w:rsid w:val="00862EAD"/>
    <w:rsid w:val="008F0DEA"/>
    <w:rsid w:val="00974546"/>
    <w:rsid w:val="009C6FD9"/>
    <w:rsid w:val="009D1E11"/>
    <w:rsid w:val="009D7F61"/>
    <w:rsid w:val="009F6FBD"/>
    <w:rsid w:val="00AD6AA3"/>
    <w:rsid w:val="00AE417B"/>
    <w:rsid w:val="00BC6D90"/>
    <w:rsid w:val="00D1145C"/>
    <w:rsid w:val="00D261A2"/>
    <w:rsid w:val="00DF7A6C"/>
    <w:rsid w:val="00E024F9"/>
    <w:rsid w:val="00F60869"/>
    <w:rsid w:val="00FD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table" w:styleId="a3">
    <w:name w:val="Table Grid"/>
    <w:basedOn w:val="a1"/>
    <w:uiPriority w:val="99"/>
    <w:rsid w:val="000C01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6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D26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table" w:styleId="a3">
    <w:name w:val="Table Grid"/>
    <w:basedOn w:val="a1"/>
    <w:uiPriority w:val="99"/>
    <w:rsid w:val="000C013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26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D26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7228</Words>
  <Characters>41200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23 марта 2009 г</vt:lpstr>
    </vt:vector>
  </TitlesOfParts>
  <Company>HOME</Company>
  <LinksUpToDate>false</LinksUpToDate>
  <CharactersWithSpaces>48332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23 марта 2009 г</dc:title>
  <dc:creator>ConsultantPlus</dc:creator>
  <cp:lastModifiedBy>Рабочий</cp:lastModifiedBy>
  <cp:revision>2</cp:revision>
  <dcterms:created xsi:type="dcterms:W3CDTF">2015-10-30T12:41:00Z</dcterms:created>
  <dcterms:modified xsi:type="dcterms:W3CDTF">2015-10-30T12:41:00Z</dcterms:modified>
</cp:coreProperties>
</file>